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4CF3" w14:textId="77777777" w:rsidR="004B3BDE" w:rsidRPr="00E9096B" w:rsidRDefault="004B3BDE">
      <w:pPr>
        <w:pStyle w:val="Textoindependiente"/>
        <w:rPr>
          <w:rFonts w:ascii="Arial Narrow" w:hAnsi="Arial Narrow" w:cs="Arial"/>
          <w:sz w:val="24"/>
          <w:szCs w:val="24"/>
        </w:rPr>
      </w:pPr>
    </w:p>
    <w:p w14:paraId="0F85D5EC" w14:textId="77777777" w:rsidR="004B3BDE" w:rsidRPr="00E9096B" w:rsidRDefault="004B3BDE">
      <w:pPr>
        <w:pStyle w:val="Textoindependiente"/>
        <w:rPr>
          <w:rFonts w:ascii="Arial Narrow" w:hAnsi="Arial Narrow" w:cs="Arial"/>
          <w:sz w:val="24"/>
          <w:szCs w:val="24"/>
        </w:rPr>
      </w:pPr>
    </w:p>
    <w:p w14:paraId="1C6C6639" w14:textId="77777777" w:rsidR="004B3BDE" w:rsidRPr="00E9096B" w:rsidRDefault="004B3BDE">
      <w:pPr>
        <w:pStyle w:val="Textoindependiente"/>
        <w:rPr>
          <w:rFonts w:ascii="Arial Narrow" w:hAnsi="Arial Narrow" w:cs="Arial"/>
          <w:sz w:val="24"/>
          <w:szCs w:val="24"/>
        </w:rPr>
      </w:pPr>
    </w:p>
    <w:p w14:paraId="059A67FC" w14:textId="77777777" w:rsidR="004B3BDE" w:rsidRPr="00E9096B" w:rsidRDefault="004B3BDE">
      <w:pPr>
        <w:pStyle w:val="Textoindependiente"/>
        <w:spacing w:before="50"/>
        <w:rPr>
          <w:rFonts w:ascii="Arial Narrow" w:hAnsi="Arial Narrow" w:cs="Arial"/>
          <w:sz w:val="24"/>
          <w:szCs w:val="24"/>
        </w:rPr>
      </w:pPr>
    </w:p>
    <w:p w14:paraId="1A2C3FB8" w14:textId="01DEC705" w:rsidR="004B3BDE" w:rsidRPr="00E9096B" w:rsidRDefault="00000000" w:rsidP="007C4FBF">
      <w:pPr>
        <w:pStyle w:val="Textoindependiente"/>
        <w:ind w:left="1420"/>
        <w:rPr>
          <w:rFonts w:ascii="Arial Narrow" w:hAnsi="Arial Narrow"/>
          <w:b/>
          <w:bCs/>
          <w:spacing w:val="-2"/>
          <w:w w:val="85"/>
          <w:sz w:val="24"/>
          <w:szCs w:val="24"/>
        </w:rPr>
      </w:pPr>
      <w:r w:rsidRPr="00E9096B">
        <w:rPr>
          <w:rFonts w:ascii="Arial Narrow" w:hAnsi="Arial Narrow" w:cs="Arial"/>
          <w:w w:val="80"/>
          <w:sz w:val="24"/>
          <w:szCs w:val="24"/>
        </w:rPr>
        <w:t>Código</w:t>
      </w:r>
      <w:r w:rsidRPr="00E9096B">
        <w:rPr>
          <w:rFonts w:ascii="Arial Narrow" w:hAnsi="Arial Narrow" w:cs="Arial"/>
          <w:spacing w:val="-3"/>
          <w:sz w:val="24"/>
          <w:szCs w:val="24"/>
        </w:rPr>
        <w:t xml:space="preserve"> </w:t>
      </w:r>
      <w:r w:rsidRPr="00E9096B">
        <w:rPr>
          <w:rFonts w:ascii="Arial Narrow" w:hAnsi="Arial Narrow" w:cs="Arial"/>
          <w:spacing w:val="-4"/>
          <w:w w:val="90"/>
          <w:sz w:val="24"/>
          <w:szCs w:val="24"/>
        </w:rPr>
        <w:t>TRD:</w:t>
      </w:r>
      <w:r w:rsidRPr="00E9096B">
        <w:rPr>
          <w:rFonts w:ascii="Arial Narrow" w:hAnsi="Arial Narrow" w:cs="Arial"/>
          <w:noProof/>
          <w:sz w:val="24"/>
          <w:szCs w:val="24"/>
        </w:rPr>
        <w:drawing>
          <wp:anchor distT="0" distB="0" distL="0" distR="0" simplePos="0" relativeHeight="251635200" behindDoc="0" locked="0" layoutInCell="1" allowOverlap="1" wp14:anchorId="6E7F541F" wp14:editId="25CB1982">
            <wp:simplePos x="0" y="0"/>
            <wp:positionH relativeFrom="page">
              <wp:posOffset>3295650</wp:posOffset>
            </wp:positionH>
            <wp:positionV relativeFrom="paragraph">
              <wp:posOffset>-1751297</wp:posOffset>
            </wp:positionV>
            <wp:extent cx="485775" cy="94043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485775" cy="940434"/>
                    </a:xfrm>
                    <a:prstGeom prst="rect">
                      <a:avLst/>
                    </a:prstGeom>
                  </pic:spPr>
                </pic:pic>
              </a:graphicData>
            </a:graphic>
          </wp:anchor>
        </w:drawing>
      </w:r>
      <w:r w:rsidR="007C4FBF" w:rsidRPr="00E9096B">
        <w:rPr>
          <w:rFonts w:ascii="Arial Narrow" w:hAnsi="Arial Narrow"/>
          <w:spacing w:val="-2"/>
          <w:w w:val="85"/>
          <w:sz w:val="24"/>
          <w:szCs w:val="24"/>
        </w:rPr>
        <w:t xml:space="preserve">                                                   </w:t>
      </w:r>
      <w:r w:rsidRPr="00E9096B">
        <w:rPr>
          <w:rFonts w:ascii="Arial Narrow" w:hAnsi="Arial Narrow" w:cs="Arial"/>
          <w:b/>
          <w:bCs/>
          <w:spacing w:val="-2"/>
          <w:w w:val="85"/>
          <w:sz w:val="24"/>
          <w:szCs w:val="24"/>
        </w:rPr>
        <w:t>MEMORAN</w:t>
      </w:r>
      <w:r w:rsidR="007C4FBF" w:rsidRPr="00E9096B">
        <w:rPr>
          <w:rFonts w:ascii="Arial Narrow" w:hAnsi="Arial Narrow"/>
          <w:b/>
          <w:bCs/>
          <w:spacing w:val="-2"/>
          <w:w w:val="85"/>
          <w:sz w:val="24"/>
          <w:szCs w:val="24"/>
        </w:rPr>
        <w:t>DO</w:t>
      </w:r>
    </w:p>
    <w:p w14:paraId="5A157B92" w14:textId="77777777" w:rsidR="007C4FBF" w:rsidRPr="00E9096B" w:rsidRDefault="007C4FBF" w:rsidP="007C4FBF">
      <w:pPr>
        <w:pStyle w:val="Textoindependiente"/>
        <w:ind w:left="1420"/>
        <w:rPr>
          <w:rFonts w:ascii="Arial Narrow" w:hAnsi="Arial Narrow" w:cs="Arial"/>
          <w:sz w:val="24"/>
          <w:szCs w:val="24"/>
        </w:rPr>
      </w:pPr>
    </w:p>
    <w:p w14:paraId="2E9522A7" w14:textId="77777777" w:rsidR="004B3BDE" w:rsidRPr="00E9096B" w:rsidRDefault="004B3BDE">
      <w:pPr>
        <w:pStyle w:val="Textoindependiente"/>
        <w:rPr>
          <w:rFonts w:ascii="Arial Narrow" w:hAnsi="Arial Narrow" w:cs="Arial"/>
          <w:sz w:val="24"/>
          <w:szCs w:val="24"/>
        </w:rPr>
      </w:pPr>
    </w:p>
    <w:p w14:paraId="2A5F2BF9" w14:textId="77777777" w:rsidR="004B3BDE" w:rsidRPr="00E9096B" w:rsidRDefault="004B3BDE">
      <w:pPr>
        <w:pStyle w:val="Textoindependiente"/>
        <w:rPr>
          <w:rFonts w:ascii="Arial Narrow" w:hAnsi="Arial Narrow" w:cs="Arial"/>
          <w:sz w:val="24"/>
          <w:szCs w:val="24"/>
        </w:rPr>
      </w:pPr>
    </w:p>
    <w:p w14:paraId="2026B7FD" w14:textId="027C068B" w:rsidR="004B3BDE" w:rsidRPr="00E9096B" w:rsidRDefault="00000000">
      <w:pPr>
        <w:pStyle w:val="Ttulo1"/>
        <w:tabs>
          <w:tab w:val="left" w:pos="3543"/>
        </w:tabs>
        <w:ind w:left="1420" w:firstLine="0"/>
        <w:rPr>
          <w:rFonts w:ascii="Arial Narrow" w:hAnsi="Arial Narrow"/>
          <w:sz w:val="24"/>
          <w:szCs w:val="24"/>
        </w:rPr>
      </w:pPr>
      <w:r w:rsidRPr="00E9096B">
        <w:rPr>
          <w:rFonts w:ascii="Arial Narrow" w:hAnsi="Arial Narrow"/>
          <w:spacing w:val="-2"/>
          <w:w w:val="90"/>
          <w:sz w:val="24"/>
          <w:szCs w:val="24"/>
        </w:rPr>
        <w:t>PARA:</w:t>
      </w:r>
      <w:r w:rsidRPr="00E9096B">
        <w:rPr>
          <w:rFonts w:ascii="Arial Narrow" w:hAnsi="Arial Narrow"/>
          <w:sz w:val="24"/>
          <w:szCs w:val="24"/>
        </w:rPr>
        <w:tab/>
      </w:r>
      <w:r w:rsidR="00B36AB9" w:rsidRPr="00B65993">
        <w:rPr>
          <w:rFonts w:ascii="Arial Narrow" w:hAnsi="Arial Narrow"/>
          <w:w w:val="75"/>
          <w:sz w:val="24"/>
          <w:szCs w:val="24"/>
        </w:rPr>
        <w:t>JULIANA</w:t>
      </w:r>
      <w:r w:rsidR="00B36AB9" w:rsidRPr="00B65993">
        <w:rPr>
          <w:rFonts w:ascii="Arial Narrow" w:hAnsi="Arial Narrow"/>
          <w:spacing w:val="14"/>
          <w:sz w:val="24"/>
          <w:szCs w:val="24"/>
        </w:rPr>
        <w:t xml:space="preserve"> </w:t>
      </w:r>
      <w:r w:rsidR="00B36AB9" w:rsidRPr="00B65993">
        <w:rPr>
          <w:rFonts w:ascii="Arial Narrow" w:hAnsi="Arial Narrow"/>
          <w:w w:val="75"/>
          <w:sz w:val="24"/>
          <w:szCs w:val="24"/>
        </w:rPr>
        <w:t>VARGAS</w:t>
      </w:r>
      <w:r w:rsidR="00B36AB9" w:rsidRPr="00B65993">
        <w:rPr>
          <w:rFonts w:ascii="Arial Narrow" w:hAnsi="Arial Narrow"/>
          <w:spacing w:val="15"/>
          <w:sz w:val="24"/>
          <w:szCs w:val="24"/>
        </w:rPr>
        <w:t xml:space="preserve"> </w:t>
      </w:r>
      <w:r w:rsidR="00B36AB9" w:rsidRPr="00B65993">
        <w:rPr>
          <w:rFonts w:ascii="Arial Narrow" w:hAnsi="Arial Narrow"/>
          <w:spacing w:val="-2"/>
          <w:w w:val="75"/>
          <w:sz w:val="24"/>
          <w:szCs w:val="24"/>
        </w:rPr>
        <w:t>RAMÍREZ</w:t>
      </w:r>
    </w:p>
    <w:p w14:paraId="086D3829" w14:textId="77777777" w:rsidR="004B3BDE" w:rsidRPr="00E9096B" w:rsidRDefault="00000000">
      <w:pPr>
        <w:pStyle w:val="Textoindependiente"/>
        <w:spacing w:before="3"/>
        <w:ind w:left="3544"/>
        <w:rPr>
          <w:rFonts w:ascii="Arial Narrow" w:hAnsi="Arial Narrow" w:cs="Arial"/>
          <w:sz w:val="24"/>
          <w:szCs w:val="24"/>
        </w:rPr>
      </w:pPr>
      <w:r w:rsidRPr="00E9096B">
        <w:rPr>
          <w:rFonts w:ascii="Arial Narrow" w:hAnsi="Arial Narrow" w:cs="Arial"/>
          <w:w w:val="80"/>
          <w:sz w:val="24"/>
          <w:szCs w:val="24"/>
        </w:rPr>
        <w:t>Subdirectora</w:t>
      </w:r>
      <w:r w:rsidRPr="00E9096B">
        <w:rPr>
          <w:rFonts w:ascii="Arial Narrow" w:hAnsi="Arial Narrow" w:cs="Arial"/>
          <w:spacing w:val="3"/>
          <w:sz w:val="24"/>
          <w:szCs w:val="24"/>
        </w:rPr>
        <w:t xml:space="preserve"> </w:t>
      </w:r>
      <w:r w:rsidRPr="00E9096B">
        <w:rPr>
          <w:rFonts w:ascii="Arial Narrow" w:hAnsi="Arial Narrow" w:cs="Arial"/>
          <w:w w:val="80"/>
          <w:sz w:val="24"/>
          <w:szCs w:val="24"/>
        </w:rPr>
        <w:t>de</w:t>
      </w:r>
      <w:r w:rsidRPr="00E9096B">
        <w:rPr>
          <w:rFonts w:ascii="Arial Narrow" w:hAnsi="Arial Narrow" w:cs="Arial"/>
          <w:spacing w:val="-1"/>
          <w:sz w:val="24"/>
          <w:szCs w:val="24"/>
        </w:rPr>
        <w:t xml:space="preserve"> </w:t>
      </w:r>
      <w:r w:rsidRPr="00E9096B">
        <w:rPr>
          <w:rFonts w:ascii="Arial Narrow" w:hAnsi="Arial Narrow" w:cs="Arial"/>
          <w:w w:val="80"/>
          <w:sz w:val="24"/>
          <w:szCs w:val="24"/>
        </w:rPr>
        <w:t>Investigaciones</w:t>
      </w:r>
      <w:r w:rsidRPr="00E9096B">
        <w:rPr>
          <w:rFonts w:ascii="Arial Narrow" w:hAnsi="Arial Narrow" w:cs="Arial"/>
          <w:spacing w:val="2"/>
          <w:sz w:val="24"/>
          <w:szCs w:val="24"/>
        </w:rPr>
        <w:t xml:space="preserve"> </w:t>
      </w:r>
      <w:r w:rsidRPr="00E9096B">
        <w:rPr>
          <w:rFonts w:ascii="Arial Narrow" w:hAnsi="Arial Narrow" w:cs="Arial"/>
          <w:spacing w:val="-2"/>
          <w:w w:val="80"/>
          <w:sz w:val="24"/>
          <w:szCs w:val="24"/>
        </w:rPr>
        <w:t>Administrativas</w:t>
      </w:r>
    </w:p>
    <w:p w14:paraId="611028CD" w14:textId="77777777" w:rsidR="004B3BDE" w:rsidRPr="00E9096B" w:rsidRDefault="004B3BDE">
      <w:pPr>
        <w:pStyle w:val="Textoindependiente"/>
        <w:rPr>
          <w:rFonts w:ascii="Arial Narrow" w:hAnsi="Arial Narrow" w:cs="Arial"/>
          <w:sz w:val="24"/>
          <w:szCs w:val="24"/>
        </w:rPr>
      </w:pPr>
    </w:p>
    <w:p w14:paraId="43FA2B3F" w14:textId="77777777" w:rsidR="004B3BDE" w:rsidRPr="00E9096B" w:rsidRDefault="004B3BDE">
      <w:pPr>
        <w:pStyle w:val="Textoindependiente"/>
        <w:spacing w:before="31"/>
        <w:rPr>
          <w:rFonts w:ascii="Arial Narrow" w:hAnsi="Arial Narrow" w:cs="Arial"/>
          <w:sz w:val="24"/>
          <w:szCs w:val="24"/>
        </w:rPr>
      </w:pPr>
    </w:p>
    <w:p w14:paraId="6F59E381" w14:textId="77777777" w:rsidR="004B3BDE" w:rsidRPr="00E9096B" w:rsidRDefault="00000000">
      <w:pPr>
        <w:pStyle w:val="Ttulo1"/>
        <w:tabs>
          <w:tab w:val="left" w:pos="3534"/>
        </w:tabs>
        <w:ind w:left="1420" w:firstLine="0"/>
        <w:rPr>
          <w:rFonts w:ascii="Arial Narrow" w:hAnsi="Arial Narrow"/>
          <w:sz w:val="24"/>
          <w:szCs w:val="24"/>
        </w:rPr>
      </w:pPr>
      <w:r w:rsidRPr="00E9096B">
        <w:rPr>
          <w:rFonts w:ascii="Arial Narrow" w:hAnsi="Arial Narrow"/>
          <w:spacing w:val="-5"/>
          <w:w w:val="90"/>
          <w:sz w:val="24"/>
          <w:szCs w:val="24"/>
        </w:rPr>
        <w:t>DE:</w:t>
      </w:r>
      <w:r w:rsidRPr="00E9096B">
        <w:rPr>
          <w:rFonts w:ascii="Arial Narrow" w:hAnsi="Arial Narrow"/>
          <w:sz w:val="24"/>
          <w:szCs w:val="24"/>
        </w:rPr>
        <w:tab/>
      </w:r>
      <w:r w:rsidRPr="00E9096B">
        <w:rPr>
          <w:rFonts w:ascii="Arial Narrow" w:hAnsi="Arial Narrow"/>
          <w:w w:val="80"/>
          <w:sz w:val="24"/>
          <w:szCs w:val="24"/>
        </w:rPr>
        <w:t>ELKIN</w:t>
      </w:r>
      <w:r w:rsidRPr="00E9096B">
        <w:rPr>
          <w:rFonts w:ascii="Arial Narrow" w:hAnsi="Arial Narrow"/>
          <w:spacing w:val="-7"/>
          <w:sz w:val="24"/>
          <w:szCs w:val="24"/>
        </w:rPr>
        <w:t xml:space="preserve"> </w:t>
      </w:r>
      <w:r w:rsidRPr="00E9096B">
        <w:rPr>
          <w:rFonts w:ascii="Arial Narrow" w:hAnsi="Arial Narrow"/>
          <w:w w:val="80"/>
          <w:sz w:val="24"/>
          <w:szCs w:val="24"/>
        </w:rPr>
        <w:t>PORRAS</w:t>
      </w:r>
      <w:r w:rsidRPr="00E9096B">
        <w:rPr>
          <w:rFonts w:ascii="Arial Narrow" w:hAnsi="Arial Narrow"/>
          <w:spacing w:val="-5"/>
          <w:sz w:val="24"/>
          <w:szCs w:val="24"/>
        </w:rPr>
        <w:t xml:space="preserve"> </w:t>
      </w:r>
      <w:r w:rsidRPr="00E9096B">
        <w:rPr>
          <w:rFonts w:ascii="Arial Narrow" w:hAnsi="Arial Narrow"/>
          <w:spacing w:val="-2"/>
          <w:w w:val="80"/>
          <w:sz w:val="24"/>
          <w:szCs w:val="24"/>
        </w:rPr>
        <w:t>FORERO</w:t>
      </w:r>
    </w:p>
    <w:p w14:paraId="6679C0F9" w14:textId="77777777" w:rsidR="004B3BDE" w:rsidRPr="00E9096B" w:rsidRDefault="00000000">
      <w:pPr>
        <w:pStyle w:val="Textoindependiente"/>
        <w:spacing w:before="5"/>
        <w:ind w:left="3544"/>
        <w:rPr>
          <w:rFonts w:ascii="Arial Narrow" w:hAnsi="Arial Narrow" w:cs="Arial"/>
          <w:sz w:val="24"/>
          <w:szCs w:val="24"/>
        </w:rPr>
      </w:pPr>
      <w:r w:rsidRPr="00E9096B">
        <w:rPr>
          <w:rFonts w:ascii="Arial Narrow" w:hAnsi="Arial Narrow" w:cs="Arial"/>
          <w:w w:val="80"/>
          <w:sz w:val="24"/>
          <w:szCs w:val="24"/>
        </w:rPr>
        <w:t>Subdirector</w:t>
      </w:r>
      <w:r w:rsidRPr="00E9096B">
        <w:rPr>
          <w:rFonts w:ascii="Arial Narrow" w:hAnsi="Arial Narrow" w:cs="Arial"/>
          <w:spacing w:val="-1"/>
          <w:sz w:val="24"/>
          <w:szCs w:val="24"/>
        </w:rPr>
        <w:t xml:space="preserve"> </w:t>
      </w:r>
      <w:r w:rsidRPr="00E9096B">
        <w:rPr>
          <w:rFonts w:ascii="Arial Narrow" w:hAnsi="Arial Narrow" w:cs="Arial"/>
          <w:w w:val="80"/>
          <w:sz w:val="24"/>
          <w:szCs w:val="24"/>
        </w:rPr>
        <w:t>de</w:t>
      </w:r>
      <w:r w:rsidRPr="00E9096B">
        <w:rPr>
          <w:rFonts w:ascii="Arial Narrow" w:hAnsi="Arial Narrow" w:cs="Arial"/>
          <w:spacing w:val="-5"/>
          <w:sz w:val="24"/>
          <w:szCs w:val="24"/>
        </w:rPr>
        <w:t xml:space="preserve"> </w:t>
      </w:r>
      <w:r w:rsidRPr="00E9096B">
        <w:rPr>
          <w:rFonts w:ascii="Arial Narrow" w:hAnsi="Arial Narrow" w:cs="Arial"/>
          <w:w w:val="80"/>
          <w:sz w:val="24"/>
          <w:szCs w:val="24"/>
        </w:rPr>
        <w:t>Vigilancia</w:t>
      </w:r>
      <w:r w:rsidRPr="00E9096B">
        <w:rPr>
          <w:rFonts w:ascii="Arial Narrow" w:hAnsi="Arial Narrow" w:cs="Arial"/>
          <w:spacing w:val="-3"/>
          <w:sz w:val="24"/>
          <w:szCs w:val="24"/>
        </w:rPr>
        <w:t xml:space="preserve"> </w:t>
      </w:r>
      <w:r w:rsidRPr="00E9096B">
        <w:rPr>
          <w:rFonts w:ascii="Arial Narrow" w:hAnsi="Arial Narrow" w:cs="Arial"/>
          <w:w w:val="80"/>
          <w:sz w:val="24"/>
          <w:szCs w:val="24"/>
        </w:rPr>
        <w:t>e</w:t>
      </w:r>
      <w:r w:rsidRPr="00E9096B">
        <w:rPr>
          <w:rFonts w:ascii="Arial Narrow" w:hAnsi="Arial Narrow" w:cs="Arial"/>
          <w:spacing w:val="-4"/>
          <w:sz w:val="24"/>
          <w:szCs w:val="24"/>
        </w:rPr>
        <w:t xml:space="preserve"> </w:t>
      </w:r>
      <w:r w:rsidRPr="00E9096B">
        <w:rPr>
          <w:rFonts w:ascii="Arial Narrow" w:hAnsi="Arial Narrow" w:cs="Arial"/>
          <w:spacing w:val="-2"/>
          <w:w w:val="80"/>
          <w:sz w:val="24"/>
          <w:szCs w:val="24"/>
        </w:rPr>
        <w:t>Inspección</w:t>
      </w:r>
    </w:p>
    <w:p w14:paraId="67ED0D10" w14:textId="77777777" w:rsidR="004B3BDE" w:rsidRPr="00E9096B" w:rsidRDefault="004B3BDE">
      <w:pPr>
        <w:pStyle w:val="Textoindependiente"/>
        <w:rPr>
          <w:rFonts w:ascii="Arial Narrow" w:hAnsi="Arial Narrow" w:cs="Arial"/>
          <w:sz w:val="24"/>
          <w:szCs w:val="24"/>
        </w:rPr>
      </w:pPr>
    </w:p>
    <w:p w14:paraId="0C1AFB47" w14:textId="77777777" w:rsidR="004B3BDE" w:rsidRPr="00E9096B" w:rsidRDefault="004B3BDE">
      <w:pPr>
        <w:pStyle w:val="Textoindependiente"/>
        <w:spacing w:before="31"/>
        <w:rPr>
          <w:rFonts w:ascii="Arial Narrow" w:hAnsi="Arial Narrow" w:cs="Arial"/>
          <w:sz w:val="24"/>
          <w:szCs w:val="24"/>
        </w:rPr>
      </w:pPr>
    </w:p>
    <w:p w14:paraId="02268BD1" w14:textId="76A181FB" w:rsidR="004B3BDE" w:rsidRPr="00E9096B" w:rsidRDefault="00000000">
      <w:pPr>
        <w:tabs>
          <w:tab w:val="left" w:pos="3545"/>
        </w:tabs>
        <w:ind w:left="3544" w:right="2328" w:hanging="2124"/>
        <w:rPr>
          <w:rFonts w:ascii="Arial Narrow" w:hAnsi="Arial Narrow" w:cs="Arial"/>
          <w:sz w:val="24"/>
          <w:szCs w:val="24"/>
        </w:rPr>
      </w:pPr>
      <w:r w:rsidRPr="00E9096B">
        <w:rPr>
          <w:rFonts w:ascii="Arial Narrow" w:hAnsi="Arial Narrow" w:cs="Arial"/>
          <w:b/>
          <w:spacing w:val="-2"/>
          <w:w w:val="95"/>
          <w:sz w:val="24"/>
          <w:szCs w:val="24"/>
        </w:rPr>
        <w:t>ASUNTO:</w:t>
      </w:r>
      <w:r w:rsidRPr="00E9096B">
        <w:rPr>
          <w:rFonts w:ascii="Arial Narrow" w:hAnsi="Arial Narrow" w:cs="Arial"/>
          <w:b/>
          <w:sz w:val="24"/>
          <w:szCs w:val="24"/>
        </w:rPr>
        <w:tab/>
      </w:r>
      <w:r w:rsidRPr="00E9096B">
        <w:rPr>
          <w:rFonts w:ascii="Arial Narrow" w:hAnsi="Arial Narrow" w:cs="Arial"/>
          <w:w w:val="80"/>
          <w:sz w:val="24"/>
          <w:szCs w:val="24"/>
        </w:rPr>
        <w:t xml:space="preserve">Solicitud de investigación administrativa sancionatoria contra </w:t>
      </w:r>
      <w:r w:rsidRPr="00E9096B">
        <w:rPr>
          <w:rFonts w:ascii="Arial Narrow" w:hAnsi="Arial Narrow" w:cs="Arial"/>
          <w:b/>
          <w:w w:val="80"/>
          <w:sz w:val="24"/>
          <w:szCs w:val="24"/>
        </w:rPr>
        <w:t xml:space="preserve">PARTNERS </w:t>
      </w:r>
      <w:r w:rsidRPr="00E9096B">
        <w:rPr>
          <w:rFonts w:ascii="Arial Narrow" w:hAnsi="Arial Narrow" w:cs="Arial"/>
          <w:b/>
          <w:w w:val="85"/>
          <w:sz w:val="24"/>
          <w:szCs w:val="24"/>
        </w:rPr>
        <w:t xml:space="preserve">TELECOM COLOMBIA SAS </w:t>
      </w:r>
      <w:r w:rsidRPr="00E9096B">
        <w:rPr>
          <w:rFonts w:ascii="Arial Narrow" w:hAnsi="Arial Narrow" w:cs="Arial"/>
          <w:w w:val="85"/>
          <w:sz w:val="24"/>
          <w:szCs w:val="24"/>
        </w:rPr>
        <w:t>– Radicado inicial 251029047 – AP</w:t>
      </w:r>
      <w:r w:rsidR="007657BB" w:rsidRPr="00E9096B">
        <w:rPr>
          <w:rFonts w:ascii="Arial Narrow" w:hAnsi="Arial Narrow" w:cs="Arial"/>
          <w:w w:val="85"/>
          <w:sz w:val="24"/>
          <w:szCs w:val="24"/>
        </w:rPr>
        <w:t>6</w:t>
      </w:r>
      <w:r w:rsidRPr="00E9096B">
        <w:rPr>
          <w:rFonts w:ascii="Arial Narrow" w:hAnsi="Arial Narrow" w:cs="Arial"/>
          <w:w w:val="85"/>
          <w:sz w:val="24"/>
          <w:szCs w:val="24"/>
        </w:rPr>
        <w:t>-2025.</w:t>
      </w:r>
    </w:p>
    <w:p w14:paraId="1BCE8D2C" w14:textId="77777777" w:rsidR="004B3BDE" w:rsidRPr="00E9096B" w:rsidRDefault="004B3BDE">
      <w:pPr>
        <w:pStyle w:val="Textoindependiente"/>
        <w:rPr>
          <w:rFonts w:ascii="Arial Narrow" w:hAnsi="Arial Narrow" w:cs="Arial"/>
          <w:sz w:val="24"/>
          <w:szCs w:val="24"/>
        </w:rPr>
      </w:pPr>
    </w:p>
    <w:p w14:paraId="5E0A85F6" w14:textId="77777777" w:rsidR="004B3BDE" w:rsidRPr="00E9096B" w:rsidRDefault="004B3BDE">
      <w:pPr>
        <w:pStyle w:val="Textoindependiente"/>
        <w:spacing w:before="8"/>
        <w:rPr>
          <w:rFonts w:ascii="Arial Narrow" w:hAnsi="Arial Narrow" w:cs="Arial"/>
          <w:sz w:val="24"/>
          <w:szCs w:val="24"/>
        </w:rPr>
      </w:pPr>
    </w:p>
    <w:p w14:paraId="54C208F4" w14:textId="1E7B89E6" w:rsidR="004B3BDE" w:rsidRPr="00E9096B" w:rsidRDefault="00000000">
      <w:pPr>
        <w:tabs>
          <w:tab w:val="left" w:pos="3537"/>
        </w:tabs>
        <w:spacing w:before="1"/>
        <w:ind w:left="1420"/>
        <w:rPr>
          <w:rFonts w:ascii="Arial Narrow" w:hAnsi="Arial Narrow" w:cs="Arial"/>
          <w:sz w:val="24"/>
          <w:szCs w:val="24"/>
        </w:rPr>
      </w:pPr>
      <w:r w:rsidRPr="00E9096B">
        <w:rPr>
          <w:rFonts w:ascii="Arial Narrow" w:hAnsi="Arial Narrow" w:cs="Arial"/>
          <w:b/>
          <w:spacing w:val="-2"/>
          <w:w w:val="90"/>
          <w:sz w:val="24"/>
          <w:szCs w:val="24"/>
        </w:rPr>
        <w:t>FECHA:</w:t>
      </w:r>
      <w:r w:rsidRPr="00E9096B">
        <w:rPr>
          <w:rFonts w:ascii="Arial Narrow" w:hAnsi="Arial Narrow" w:cs="Arial"/>
          <w:b/>
          <w:sz w:val="24"/>
          <w:szCs w:val="24"/>
        </w:rPr>
        <w:tab/>
      </w:r>
      <w:r w:rsidR="00682DB2" w:rsidRPr="00682DB2">
        <w:rPr>
          <w:rFonts w:ascii="Arial Narrow" w:hAnsi="Arial Narrow" w:cs="Arial"/>
          <w:w w:val="80"/>
          <w:sz w:val="24"/>
          <w:szCs w:val="24"/>
        </w:rPr>
        <w:t>4</w:t>
      </w:r>
      <w:r w:rsidRPr="00682DB2">
        <w:rPr>
          <w:rFonts w:ascii="Arial Narrow" w:hAnsi="Arial Narrow" w:cs="Arial"/>
          <w:w w:val="80"/>
          <w:sz w:val="24"/>
          <w:szCs w:val="24"/>
        </w:rPr>
        <w:t xml:space="preserve"> de</w:t>
      </w:r>
      <w:r w:rsidR="00682DB2" w:rsidRPr="00682DB2">
        <w:rPr>
          <w:rFonts w:ascii="Arial Narrow" w:hAnsi="Arial Narrow" w:cs="Arial"/>
          <w:w w:val="80"/>
          <w:sz w:val="24"/>
          <w:szCs w:val="24"/>
        </w:rPr>
        <w:t xml:space="preserve"> mayo</w:t>
      </w:r>
      <w:r w:rsidRPr="00682DB2">
        <w:rPr>
          <w:rFonts w:ascii="Arial Narrow" w:hAnsi="Arial Narrow" w:cs="Arial"/>
          <w:w w:val="80"/>
          <w:sz w:val="24"/>
          <w:szCs w:val="24"/>
        </w:rPr>
        <w:t xml:space="preserve"> de 202</w:t>
      </w:r>
      <w:r w:rsidR="00682DB2" w:rsidRPr="00682DB2">
        <w:rPr>
          <w:rFonts w:ascii="Arial Narrow" w:hAnsi="Arial Narrow" w:cs="Arial"/>
          <w:w w:val="80"/>
          <w:sz w:val="24"/>
          <w:szCs w:val="24"/>
        </w:rPr>
        <w:t>6</w:t>
      </w:r>
    </w:p>
    <w:p w14:paraId="32DE69A2" w14:textId="77777777" w:rsidR="004B3BDE" w:rsidRPr="00E9096B" w:rsidRDefault="004B3BDE">
      <w:pPr>
        <w:pStyle w:val="Textoindependiente"/>
        <w:rPr>
          <w:rFonts w:ascii="Arial Narrow" w:hAnsi="Arial Narrow" w:cs="Arial"/>
          <w:sz w:val="24"/>
          <w:szCs w:val="24"/>
        </w:rPr>
      </w:pPr>
    </w:p>
    <w:p w14:paraId="19874265" w14:textId="77777777" w:rsidR="004B3BDE" w:rsidRPr="00E9096B" w:rsidRDefault="004B3BDE">
      <w:pPr>
        <w:pStyle w:val="Textoindependiente"/>
        <w:rPr>
          <w:rFonts w:ascii="Arial Narrow" w:hAnsi="Arial Narrow" w:cs="Arial"/>
          <w:sz w:val="24"/>
          <w:szCs w:val="24"/>
        </w:rPr>
      </w:pPr>
    </w:p>
    <w:p w14:paraId="750AEEA9" w14:textId="77777777" w:rsidR="004B3BDE" w:rsidRPr="00E9096B" w:rsidRDefault="004B3BDE">
      <w:pPr>
        <w:pStyle w:val="Textoindependiente"/>
        <w:spacing w:before="15"/>
        <w:rPr>
          <w:rFonts w:ascii="Arial Narrow" w:hAnsi="Arial Narrow" w:cs="Arial"/>
          <w:sz w:val="24"/>
          <w:szCs w:val="24"/>
        </w:rPr>
      </w:pPr>
    </w:p>
    <w:p w14:paraId="3F72BEA8" w14:textId="2B105953" w:rsidR="004B3BDE" w:rsidRPr="00E9096B" w:rsidRDefault="00000000">
      <w:pPr>
        <w:pStyle w:val="Textoindependiente"/>
        <w:ind w:left="1420"/>
        <w:rPr>
          <w:rFonts w:ascii="Arial Narrow" w:hAnsi="Arial Narrow" w:cs="Arial"/>
          <w:sz w:val="24"/>
          <w:szCs w:val="24"/>
        </w:rPr>
      </w:pPr>
      <w:r w:rsidRPr="00E9096B">
        <w:rPr>
          <w:rFonts w:ascii="Arial Narrow" w:hAnsi="Arial Narrow" w:cs="Arial"/>
          <w:w w:val="80"/>
          <w:sz w:val="24"/>
          <w:szCs w:val="24"/>
        </w:rPr>
        <w:t>Respetada</w:t>
      </w:r>
      <w:r w:rsidRPr="00E9096B">
        <w:rPr>
          <w:rFonts w:ascii="Arial Narrow" w:hAnsi="Arial Narrow" w:cs="Arial"/>
          <w:spacing w:val="3"/>
          <w:sz w:val="24"/>
          <w:szCs w:val="24"/>
        </w:rPr>
        <w:t xml:space="preserve"> </w:t>
      </w:r>
      <w:r w:rsidRPr="00E9096B">
        <w:rPr>
          <w:rFonts w:ascii="Arial Narrow" w:hAnsi="Arial Narrow" w:cs="Arial"/>
          <w:w w:val="80"/>
          <w:sz w:val="24"/>
          <w:szCs w:val="24"/>
        </w:rPr>
        <w:t>doctora</w:t>
      </w:r>
      <w:r w:rsidRPr="00E9096B">
        <w:rPr>
          <w:rFonts w:ascii="Arial Narrow" w:hAnsi="Arial Narrow" w:cs="Arial"/>
          <w:spacing w:val="2"/>
          <w:sz w:val="24"/>
          <w:szCs w:val="24"/>
        </w:rPr>
        <w:t xml:space="preserve"> </w:t>
      </w:r>
      <w:r w:rsidRPr="00E9096B">
        <w:rPr>
          <w:rFonts w:ascii="Arial Narrow" w:hAnsi="Arial Narrow" w:cs="Arial"/>
          <w:spacing w:val="-2"/>
          <w:w w:val="80"/>
          <w:sz w:val="24"/>
          <w:szCs w:val="24"/>
        </w:rPr>
        <w:t>J</w:t>
      </w:r>
      <w:r w:rsidR="00B36AB9">
        <w:rPr>
          <w:rFonts w:ascii="Arial Narrow" w:hAnsi="Arial Narrow" w:cs="Arial"/>
          <w:spacing w:val="-2"/>
          <w:w w:val="80"/>
          <w:sz w:val="24"/>
          <w:szCs w:val="24"/>
        </w:rPr>
        <w:t>uliana</w:t>
      </w:r>
      <w:r w:rsidRPr="00E9096B">
        <w:rPr>
          <w:rFonts w:ascii="Arial Narrow" w:hAnsi="Arial Narrow" w:cs="Arial"/>
          <w:spacing w:val="-2"/>
          <w:w w:val="80"/>
          <w:sz w:val="24"/>
          <w:szCs w:val="24"/>
        </w:rPr>
        <w:t>,</w:t>
      </w:r>
    </w:p>
    <w:p w14:paraId="30091736" w14:textId="77777777" w:rsidR="004B3BDE" w:rsidRPr="00E9096B" w:rsidRDefault="004B3BDE">
      <w:pPr>
        <w:pStyle w:val="Textoindependiente"/>
        <w:rPr>
          <w:rFonts w:ascii="Arial Narrow" w:hAnsi="Arial Narrow" w:cs="Arial"/>
          <w:sz w:val="24"/>
          <w:szCs w:val="24"/>
        </w:rPr>
      </w:pPr>
    </w:p>
    <w:p w14:paraId="67CC46D6" w14:textId="77777777" w:rsidR="004B3BDE" w:rsidRPr="00E9096B" w:rsidRDefault="004B3BDE">
      <w:pPr>
        <w:pStyle w:val="Textoindependiente"/>
        <w:spacing w:before="11"/>
        <w:rPr>
          <w:rFonts w:ascii="Arial Narrow" w:hAnsi="Arial Narrow" w:cs="Arial"/>
          <w:sz w:val="24"/>
          <w:szCs w:val="24"/>
        </w:rPr>
      </w:pPr>
    </w:p>
    <w:p w14:paraId="22C65FE1" w14:textId="7BE4A3F5" w:rsidR="004B3BDE" w:rsidRPr="00E9096B" w:rsidRDefault="00000000">
      <w:pPr>
        <w:pStyle w:val="Textoindependiente"/>
        <w:spacing w:line="244" w:lineRule="auto"/>
        <w:ind w:left="1420" w:right="2036"/>
        <w:jc w:val="both"/>
        <w:rPr>
          <w:rFonts w:ascii="Arial Narrow" w:hAnsi="Arial Narrow" w:cs="Arial"/>
          <w:sz w:val="24"/>
          <w:szCs w:val="24"/>
        </w:rPr>
      </w:pPr>
      <w:r w:rsidRPr="00E9096B">
        <w:rPr>
          <w:rFonts w:ascii="Arial Narrow" w:hAnsi="Arial Narrow" w:cs="Arial"/>
          <w:w w:val="85"/>
          <w:sz w:val="24"/>
          <w:szCs w:val="24"/>
        </w:rPr>
        <w:t>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atención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queja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radicada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por</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COMUNICACIÓN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CELULAR</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adelante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 xml:space="preserve">SA) </w:t>
      </w:r>
      <w:r w:rsidRPr="00E9096B">
        <w:rPr>
          <w:rFonts w:ascii="Arial Narrow" w:hAnsi="Arial Narrow" w:cs="Arial"/>
          <w:w w:val="80"/>
          <w:sz w:val="24"/>
          <w:szCs w:val="24"/>
        </w:rPr>
        <w:t>contra PARTNERS TELECOM COLOMBIA SAS (en adelante PTC), se solicita el inicio de una investigación administrativa sancionatoria</w:t>
      </w:r>
      <w:r w:rsidR="0007376E" w:rsidRPr="00E9096B">
        <w:rPr>
          <w:rFonts w:ascii="Arial Narrow" w:hAnsi="Arial Narrow" w:cs="Arial"/>
          <w:w w:val="80"/>
          <w:sz w:val="24"/>
          <w:szCs w:val="24"/>
        </w:rPr>
        <w:t>.</w:t>
      </w:r>
      <w:r w:rsidRPr="00E9096B">
        <w:rPr>
          <w:rFonts w:ascii="Arial Narrow" w:hAnsi="Arial Narrow" w:cs="Arial"/>
          <w:w w:val="80"/>
          <w:sz w:val="24"/>
          <w:szCs w:val="24"/>
        </w:rPr>
        <w:t xml:space="preserve"> La denuncia se fundamenta en el presunto envío de mensajes no autorizados en</w:t>
      </w:r>
      <w:r w:rsidRPr="00E9096B">
        <w:rPr>
          <w:rFonts w:ascii="Arial Narrow" w:hAnsi="Arial Narrow" w:cs="Arial"/>
          <w:spacing w:val="80"/>
          <w:sz w:val="24"/>
          <w:szCs w:val="24"/>
        </w:rPr>
        <w:t xml:space="preserve"> </w:t>
      </w:r>
      <w:r w:rsidRPr="00E9096B">
        <w:rPr>
          <w:rFonts w:ascii="Arial Narrow" w:hAnsi="Arial Narrow" w:cs="Arial"/>
          <w:w w:val="80"/>
          <w:sz w:val="24"/>
          <w:szCs w:val="24"/>
        </w:rPr>
        <w:t>su red y con posible contenido</w:t>
      </w:r>
      <w:r w:rsidRPr="00E9096B">
        <w:rPr>
          <w:rFonts w:ascii="Arial Narrow" w:hAnsi="Arial Narrow" w:cs="Arial"/>
          <w:sz w:val="24"/>
          <w:szCs w:val="24"/>
        </w:rPr>
        <w:t xml:space="preserve"> </w:t>
      </w:r>
      <w:r w:rsidRPr="00E9096B">
        <w:rPr>
          <w:rFonts w:ascii="Arial Narrow" w:hAnsi="Arial Narrow" w:cs="Arial"/>
          <w:w w:val="80"/>
          <w:sz w:val="24"/>
          <w:szCs w:val="24"/>
        </w:rPr>
        <w:t>fraudulento</w:t>
      </w:r>
      <w:r w:rsidRPr="00E9096B">
        <w:rPr>
          <w:rFonts w:ascii="Arial Narrow" w:hAnsi="Arial Narrow" w:cs="Arial"/>
          <w:sz w:val="24"/>
          <w:szCs w:val="24"/>
        </w:rPr>
        <w:t xml:space="preserve"> </w:t>
      </w:r>
      <w:r w:rsidRPr="00E9096B">
        <w:rPr>
          <w:rFonts w:ascii="Arial Narrow" w:hAnsi="Arial Narrow" w:cs="Arial"/>
          <w:w w:val="80"/>
          <w:sz w:val="24"/>
          <w:szCs w:val="24"/>
        </w:rPr>
        <w:t>a nombre</w:t>
      </w:r>
      <w:r w:rsidRPr="00E9096B">
        <w:rPr>
          <w:rFonts w:ascii="Arial Narrow" w:hAnsi="Arial Narrow" w:cs="Arial"/>
          <w:sz w:val="24"/>
          <w:szCs w:val="24"/>
        </w:rPr>
        <w:t xml:space="preserve"> </w:t>
      </w:r>
      <w:r w:rsidRPr="00E9096B">
        <w:rPr>
          <w:rFonts w:ascii="Arial Narrow" w:hAnsi="Arial Narrow" w:cs="Arial"/>
          <w:w w:val="80"/>
          <w:sz w:val="24"/>
          <w:szCs w:val="24"/>
        </w:rPr>
        <w:t>de COMCEL SA utilizando</w:t>
      </w:r>
      <w:r w:rsidRPr="00E9096B">
        <w:rPr>
          <w:rFonts w:ascii="Arial Narrow" w:hAnsi="Arial Narrow" w:cs="Arial"/>
          <w:sz w:val="24"/>
          <w:szCs w:val="24"/>
        </w:rPr>
        <w:t xml:space="preserve"> </w:t>
      </w:r>
      <w:r w:rsidRPr="00E9096B">
        <w:rPr>
          <w:rFonts w:ascii="Arial Narrow" w:hAnsi="Arial Narrow" w:cs="Arial"/>
          <w:w w:val="80"/>
          <w:sz w:val="24"/>
          <w:szCs w:val="24"/>
        </w:rPr>
        <w:t>el código</w:t>
      </w:r>
      <w:r w:rsidRPr="00E9096B">
        <w:rPr>
          <w:rFonts w:ascii="Arial Narrow" w:hAnsi="Arial Narrow" w:cs="Arial"/>
          <w:sz w:val="24"/>
          <w:szCs w:val="24"/>
        </w:rPr>
        <w:t xml:space="preserve"> </w:t>
      </w:r>
      <w:r w:rsidRPr="00E9096B">
        <w:rPr>
          <w:rFonts w:ascii="Arial Narrow" w:hAnsi="Arial Narrow" w:cs="Arial"/>
          <w:w w:val="80"/>
          <w:sz w:val="24"/>
          <w:szCs w:val="24"/>
        </w:rPr>
        <w:t>corto 87950 el cual</w:t>
      </w:r>
      <w:r w:rsidRPr="00E9096B">
        <w:rPr>
          <w:rFonts w:ascii="Arial Narrow" w:hAnsi="Arial Narrow" w:cs="Arial"/>
          <w:spacing w:val="40"/>
          <w:sz w:val="24"/>
          <w:szCs w:val="24"/>
        </w:rPr>
        <w:t xml:space="preserve"> </w:t>
      </w:r>
      <w:r w:rsidRPr="00E9096B">
        <w:rPr>
          <w:rFonts w:ascii="Arial Narrow" w:hAnsi="Arial Narrow" w:cs="Arial"/>
          <w:w w:val="85"/>
          <w:sz w:val="24"/>
          <w:szCs w:val="24"/>
        </w:rPr>
        <w:t>se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encuentra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habilitado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red</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operador</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denunciado.</w:t>
      </w:r>
    </w:p>
    <w:p w14:paraId="459B1D74" w14:textId="42338B0F" w:rsidR="00057B99" w:rsidRPr="00E9096B" w:rsidRDefault="00000000">
      <w:pPr>
        <w:pStyle w:val="Textoindependiente"/>
        <w:spacing w:before="248" w:line="244" w:lineRule="auto"/>
        <w:ind w:left="1420" w:right="2028"/>
        <w:jc w:val="both"/>
        <w:rPr>
          <w:rFonts w:ascii="Arial Narrow" w:hAnsi="Arial Narrow" w:cs="Arial"/>
          <w:sz w:val="24"/>
          <w:szCs w:val="24"/>
        </w:rPr>
      </w:pPr>
      <w:r w:rsidRPr="00E9096B">
        <w:rPr>
          <w:rFonts w:ascii="Arial Narrow" w:hAnsi="Arial Narrow" w:cs="Arial"/>
          <w:w w:val="90"/>
          <w:sz w:val="24"/>
          <w:szCs w:val="24"/>
        </w:rPr>
        <w:t xml:space="preserve">Al respecto, la subdirección de vigilancia e inspección en el marco de sus competencias inicio las </w:t>
      </w:r>
      <w:r w:rsidRPr="00E9096B">
        <w:rPr>
          <w:rFonts w:ascii="Arial Narrow" w:hAnsi="Arial Narrow" w:cs="Arial"/>
          <w:w w:val="80"/>
          <w:sz w:val="24"/>
          <w:szCs w:val="24"/>
        </w:rPr>
        <w:t xml:space="preserve">averiguaciones preliminares correspondientes con el fin de establecer la posible comisión de una infracción al </w:t>
      </w:r>
      <w:r w:rsidRPr="00E9096B">
        <w:rPr>
          <w:rFonts w:ascii="Arial Narrow" w:hAnsi="Arial Narrow" w:cs="Arial"/>
          <w:w w:val="85"/>
          <w:sz w:val="24"/>
          <w:szCs w:val="24"/>
        </w:rPr>
        <w:t>régimen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telecomunicaciones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teniendo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cuenta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siguientes:</w:t>
      </w:r>
    </w:p>
    <w:p w14:paraId="01F9A2AF" w14:textId="77777777" w:rsidR="004B3BDE" w:rsidRPr="00E9096B" w:rsidRDefault="00000000">
      <w:pPr>
        <w:pStyle w:val="Ttulo1"/>
        <w:numPr>
          <w:ilvl w:val="0"/>
          <w:numId w:val="1"/>
        </w:numPr>
        <w:tabs>
          <w:tab w:val="left" w:pos="2139"/>
        </w:tabs>
        <w:spacing w:before="247"/>
        <w:ind w:left="2139" w:hanging="359"/>
        <w:rPr>
          <w:rFonts w:ascii="Arial Narrow" w:hAnsi="Arial Narrow"/>
          <w:sz w:val="24"/>
          <w:szCs w:val="24"/>
        </w:rPr>
      </w:pPr>
      <w:r w:rsidRPr="00E9096B">
        <w:rPr>
          <w:rFonts w:ascii="Arial Narrow" w:hAnsi="Arial Narrow"/>
          <w:spacing w:val="-2"/>
          <w:w w:val="90"/>
          <w:sz w:val="24"/>
          <w:szCs w:val="24"/>
        </w:rPr>
        <w:t>CONSIDERACIONES</w:t>
      </w:r>
    </w:p>
    <w:p w14:paraId="60E2B48A" w14:textId="77777777" w:rsidR="004B3BDE" w:rsidRPr="00E9096B" w:rsidRDefault="004B3BDE">
      <w:pPr>
        <w:pStyle w:val="Textoindependiente"/>
        <w:rPr>
          <w:rFonts w:ascii="Arial Narrow" w:hAnsi="Arial Narrow" w:cs="Arial"/>
          <w:b/>
          <w:sz w:val="24"/>
          <w:szCs w:val="24"/>
        </w:rPr>
      </w:pPr>
    </w:p>
    <w:p w14:paraId="74350F56" w14:textId="77777777" w:rsidR="004B3BDE" w:rsidRPr="00E9096B" w:rsidRDefault="00000000">
      <w:pPr>
        <w:pStyle w:val="Prrafodelista"/>
        <w:numPr>
          <w:ilvl w:val="1"/>
          <w:numId w:val="1"/>
        </w:numPr>
        <w:tabs>
          <w:tab w:val="left" w:pos="1719"/>
        </w:tabs>
        <w:spacing w:line="244" w:lineRule="auto"/>
        <w:ind w:right="2044" w:firstLine="0"/>
        <w:rPr>
          <w:rFonts w:ascii="Arial Narrow" w:hAnsi="Arial Narrow" w:cs="Arial"/>
          <w:sz w:val="24"/>
          <w:szCs w:val="24"/>
        </w:rPr>
      </w:pPr>
      <w:r w:rsidRPr="00E9096B">
        <w:rPr>
          <w:rFonts w:ascii="Arial Narrow" w:hAnsi="Arial Narrow" w:cs="Arial"/>
          <w:w w:val="80"/>
          <w:sz w:val="24"/>
          <w:szCs w:val="24"/>
        </w:rPr>
        <w:t>El 28 de abril de 2023 COMCEL SA y PTC suscribieron el contrato de acceso bilateral para el intercambio</w:t>
      </w:r>
      <w:r w:rsidRPr="00E9096B">
        <w:rPr>
          <w:rFonts w:ascii="Arial Narrow" w:hAnsi="Arial Narrow" w:cs="Arial"/>
          <w:spacing w:val="40"/>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mensajes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cortos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texto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SMS,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cuyo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objeto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acordó</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siguiente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manera:</w:t>
      </w:r>
    </w:p>
    <w:p w14:paraId="329A5B17" w14:textId="77777777" w:rsidR="004B3BDE" w:rsidRPr="00E9096B" w:rsidRDefault="00000000">
      <w:pPr>
        <w:spacing w:before="248"/>
        <w:ind w:left="1846" w:right="2599"/>
        <w:jc w:val="both"/>
        <w:rPr>
          <w:rFonts w:ascii="Arial Narrow" w:hAnsi="Arial Narrow" w:cs="Arial"/>
          <w:i/>
          <w:sz w:val="24"/>
          <w:szCs w:val="24"/>
        </w:rPr>
      </w:pPr>
      <w:r w:rsidRPr="00E9096B">
        <w:rPr>
          <w:rFonts w:ascii="Arial Narrow" w:hAnsi="Arial Narrow" w:cs="Arial"/>
          <w:i/>
          <w:w w:val="80"/>
          <w:sz w:val="24"/>
          <w:szCs w:val="24"/>
        </w:rPr>
        <w:t xml:space="preserve">“(…) establecer de manera bilateral las condiciones jurídicas, técnicas, comerciales, financieras y </w:t>
      </w:r>
      <w:r w:rsidRPr="00E9096B">
        <w:rPr>
          <w:rFonts w:ascii="Arial Narrow" w:hAnsi="Arial Narrow" w:cs="Arial"/>
          <w:i/>
          <w:spacing w:val="-2"/>
          <w:w w:val="85"/>
          <w:sz w:val="24"/>
          <w:szCs w:val="24"/>
        </w:rPr>
        <w:t>operativas que regirán el acceso entre PTC</w:t>
      </w:r>
      <w:r w:rsidRPr="00E9096B">
        <w:rPr>
          <w:rFonts w:ascii="Arial Narrow" w:hAnsi="Arial Narrow" w:cs="Arial"/>
          <w:i/>
          <w:spacing w:val="-3"/>
          <w:w w:val="85"/>
          <w:sz w:val="24"/>
          <w:szCs w:val="24"/>
        </w:rPr>
        <w:t xml:space="preserve"> </w:t>
      </w:r>
      <w:r w:rsidRPr="00E9096B">
        <w:rPr>
          <w:rFonts w:ascii="Arial Narrow" w:hAnsi="Arial Narrow" w:cs="Arial"/>
          <w:i/>
          <w:spacing w:val="-2"/>
          <w:w w:val="85"/>
          <w:sz w:val="24"/>
          <w:szCs w:val="24"/>
        </w:rPr>
        <w:t>y COMCEL para el</w:t>
      </w:r>
      <w:r w:rsidRPr="00E9096B">
        <w:rPr>
          <w:rFonts w:ascii="Arial Narrow" w:hAnsi="Arial Narrow" w:cs="Arial"/>
          <w:i/>
          <w:spacing w:val="-3"/>
          <w:w w:val="85"/>
          <w:sz w:val="24"/>
          <w:szCs w:val="24"/>
        </w:rPr>
        <w:t xml:space="preserve"> </w:t>
      </w:r>
      <w:r w:rsidRPr="00E9096B">
        <w:rPr>
          <w:rFonts w:ascii="Arial Narrow" w:hAnsi="Arial Narrow" w:cs="Arial"/>
          <w:i/>
          <w:spacing w:val="-2"/>
          <w:w w:val="85"/>
          <w:sz w:val="24"/>
          <w:szCs w:val="24"/>
        </w:rPr>
        <w:t xml:space="preserve">intercambio de mensajes cortos </w:t>
      </w:r>
      <w:r w:rsidRPr="00E9096B">
        <w:rPr>
          <w:rFonts w:ascii="Arial Narrow" w:hAnsi="Arial Narrow" w:cs="Arial"/>
          <w:i/>
          <w:w w:val="90"/>
          <w:sz w:val="24"/>
          <w:szCs w:val="24"/>
        </w:rPr>
        <w:t>de</w:t>
      </w:r>
      <w:r w:rsidRPr="00E9096B">
        <w:rPr>
          <w:rFonts w:ascii="Arial Narrow" w:hAnsi="Arial Narrow" w:cs="Arial"/>
          <w:i/>
          <w:spacing w:val="-10"/>
          <w:w w:val="90"/>
          <w:sz w:val="24"/>
          <w:szCs w:val="24"/>
        </w:rPr>
        <w:t xml:space="preserve"> </w:t>
      </w:r>
      <w:r w:rsidRPr="00E9096B">
        <w:rPr>
          <w:rFonts w:ascii="Arial Narrow" w:hAnsi="Arial Narrow" w:cs="Arial"/>
          <w:i/>
          <w:w w:val="90"/>
          <w:sz w:val="24"/>
          <w:szCs w:val="24"/>
        </w:rPr>
        <w:t>texto</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SMS</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entre</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sus</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lastRenderedPageBreak/>
        <w:t>redes,</w:t>
      </w:r>
      <w:r w:rsidRPr="00E9096B">
        <w:rPr>
          <w:rFonts w:ascii="Arial Narrow" w:hAnsi="Arial Narrow" w:cs="Arial"/>
          <w:i/>
          <w:spacing w:val="-10"/>
          <w:w w:val="90"/>
          <w:sz w:val="24"/>
          <w:szCs w:val="24"/>
        </w:rPr>
        <w:t xml:space="preserve"> </w:t>
      </w:r>
      <w:r w:rsidRPr="00E9096B">
        <w:rPr>
          <w:rFonts w:ascii="Arial Narrow" w:hAnsi="Arial Narrow" w:cs="Arial"/>
          <w:i/>
          <w:w w:val="90"/>
          <w:sz w:val="24"/>
          <w:szCs w:val="24"/>
        </w:rPr>
        <w:t>cuando</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actúen</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en</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su</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calidad</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de</w:t>
      </w:r>
      <w:r w:rsidRPr="00E9096B">
        <w:rPr>
          <w:rFonts w:ascii="Arial Narrow" w:hAnsi="Arial Narrow" w:cs="Arial"/>
          <w:i/>
          <w:spacing w:val="-10"/>
          <w:w w:val="90"/>
          <w:sz w:val="24"/>
          <w:szCs w:val="24"/>
        </w:rPr>
        <w:t xml:space="preserve"> </w:t>
      </w:r>
      <w:r w:rsidRPr="00E9096B">
        <w:rPr>
          <w:rFonts w:ascii="Arial Narrow" w:hAnsi="Arial Narrow" w:cs="Arial"/>
          <w:i/>
          <w:w w:val="90"/>
          <w:sz w:val="24"/>
          <w:szCs w:val="24"/>
        </w:rPr>
        <w:t>proveedor</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de</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contenidos</w:t>
      </w:r>
      <w:r w:rsidRPr="00E9096B">
        <w:rPr>
          <w:rFonts w:ascii="Arial Narrow" w:hAnsi="Arial Narrow" w:cs="Arial"/>
          <w:i/>
          <w:spacing w:val="-9"/>
          <w:w w:val="90"/>
          <w:sz w:val="24"/>
          <w:szCs w:val="24"/>
        </w:rPr>
        <w:t xml:space="preserve"> </w:t>
      </w:r>
      <w:r w:rsidRPr="00E9096B">
        <w:rPr>
          <w:rFonts w:ascii="Arial Narrow" w:hAnsi="Arial Narrow" w:cs="Arial"/>
          <w:i/>
          <w:w w:val="90"/>
          <w:sz w:val="24"/>
          <w:szCs w:val="24"/>
        </w:rPr>
        <w:t xml:space="preserve">y </w:t>
      </w:r>
      <w:r w:rsidRPr="00E9096B">
        <w:rPr>
          <w:rFonts w:ascii="Arial Narrow" w:hAnsi="Arial Narrow" w:cs="Arial"/>
          <w:i/>
          <w:w w:val="80"/>
          <w:sz w:val="24"/>
          <w:szCs w:val="24"/>
        </w:rPr>
        <w:t>aplicaciones</w:t>
      </w:r>
      <w:r w:rsidRPr="00E9096B">
        <w:rPr>
          <w:rFonts w:ascii="Arial Narrow" w:hAnsi="Arial Narrow" w:cs="Arial"/>
          <w:i/>
          <w:sz w:val="24"/>
          <w:szCs w:val="24"/>
        </w:rPr>
        <w:t xml:space="preserve"> </w:t>
      </w:r>
      <w:r w:rsidRPr="00E9096B">
        <w:rPr>
          <w:rFonts w:ascii="Arial Narrow" w:hAnsi="Arial Narrow" w:cs="Arial"/>
          <w:i/>
          <w:w w:val="80"/>
          <w:sz w:val="24"/>
          <w:szCs w:val="24"/>
        </w:rPr>
        <w:t>(PCA)</w:t>
      </w:r>
      <w:r w:rsidRPr="00E9096B">
        <w:rPr>
          <w:rFonts w:ascii="Arial Narrow" w:hAnsi="Arial Narrow" w:cs="Arial"/>
          <w:i/>
          <w:sz w:val="24"/>
          <w:szCs w:val="24"/>
        </w:rPr>
        <w:t xml:space="preserve"> </w:t>
      </w:r>
      <w:r w:rsidRPr="00E9096B">
        <w:rPr>
          <w:rFonts w:ascii="Arial Narrow" w:hAnsi="Arial Narrow" w:cs="Arial"/>
          <w:i/>
          <w:w w:val="80"/>
          <w:sz w:val="24"/>
          <w:szCs w:val="24"/>
        </w:rPr>
        <w:t>o</w:t>
      </w:r>
      <w:r w:rsidRPr="00E9096B">
        <w:rPr>
          <w:rFonts w:ascii="Arial Narrow" w:hAnsi="Arial Narrow" w:cs="Arial"/>
          <w:i/>
          <w:sz w:val="24"/>
          <w:szCs w:val="24"/>
        </w:rPr>
        <w:t xml:space="preserve"> </w:t>
      </w:r>
      <w:r w:rsidRPr="00E9096B">
        <w:rPr>
          <w:rFonts w:ascii="Arial Narrow" w:hAnsi="Arial Narrow" w:cs="Arial"/>
          <w:i/>
          <w:w w:val="80"/>
          <w:sz w:val="24"/>
          <w:szCs w:val="24"/>
        </w:rPr>
        <w:t>Integrador</w:t>
      </w:r>
      <w:r w:rsidRPr="00E9096B">
        <w:rPr>
          <w:rFonts w:ascii="Arial Narrow" w:hAnsi="Arial Narrow" w:cs="Arial"/>
          <w:i/>
          <w:sz w:val="24"/>
          <w:szCs w:val="24"/>
        </w:rPr>
        <w:t xml:space="preserve"> </w:t>
      </w:r>
      <w:r w:rsidRPr="00E9096B">
        <w:rPr>
          <w:rFonts w:ascii="Arial Narrow" w:hAnsi="Arial Narrow" w:cs="Arial"/>
          <w:i/>
          <w:w w:val="80"/>
          <w:sz w:val="24"/>
          <w:szCs w:val="24"/>
        </w:rPr>
        <w:t>Tecnológico</w:t>
      </w:r>
      <w:r w:rsidRPr="00E9096B">
        <w:rPr>
          <w:rFonts w:ascii="Arial Narrow" w:hAnsi="Arial Narrow" w:cs="Arial"/>
          <w:i/>
          <w:sz w:val="24"/>
          <w:szCs w:val="24"/>
        </w:rPr>
        <w:t xml:space="preserve"> </w:t>
      </w:r>
      <w:r w:rsidRPr="00E9096B">
        <w:rPr>
          <w:rFonts w:ascii="Arial Narrow" w:hAnsi="Arial Narrow" w:cs="Arial"/>
          <w:i/>
          <w:w w:val="80"/>
          <w:sz w:val="24"/>
          <w:szCs w:val="24"/>
        </w:rPr>
        <w:t>y</w:t>
      </w:r>
      <w:r w:rsidRPr="00E9096B">
        <w:rPr>
          <w:rFonts w:ascii="Arial Narrow" w:hAnsi="Arial Narrow" w:cs="Arial"/>
          <w:i/>
          <w:sz w:val="24"/>
          <w:szCs w:val="24"/>
        </w:rPr>
        <w:t xml:space="preserve"> </w:t>
      </w:r>
      <w:r w:rsidRPr="00E9096B">
        <w:rPr>
          <w:rFonts w:ascii="Arial Narrow" w:hAnsi="Arial Narrow" w:cs="Arial"/>
          <w:i/>
          <w:w w:val="80"/>
          <w:sz w:val="24"/>
          <w:szCs w:val="24"/>
        </w:rPr>
        <w:t>de</w:t>
      </w:r>
      <w:r w:rsidRPr="00E9096B">
        <w:rPr>
          <w:rFonts w:ascii="Arial Narrow" w:hAnsi="Arial Narrow" w:cs="Arial"/>
          <w:i/>
          <w:sz w:val="24"/>
          <w:szCs w:val="24"/>
        </w:rPr>
        <w:t xml:space="preserve"> </w:t>
      </w:r>
      <w:r w:rsidRPr="00E9096B">
        <w:rPr>
          <w:rFonts w:ascii="Arial Narrow" w:hAnsi="Arial Narrow" w:cs="Arial"/>
          <w:i/>
          <w:w w:val="80"/>
          <w:sz w:val="24"/>
          <w:szCs w:val="24"/>
        </w:rPr>
        <w:t>PRST,</w:t>
      </w:r>
      <w:r w:rsidRPr="00E9096B">
        <w:rPr>
          <w:rFonts w:ascii="Arial Narrow" w:hAnsi="Arial Narrow" w:cs="Arial"/>
          <w:i/>
          <w:sz w:val="24"/>
          <w:szCs w:val="24"/>
        </w:rPr>
        <w:t xml:space="preserve"> </w:t>
      </w:r>
      <w:r w:rsidRPr="00E9096B">
        <w:rPr>
          <w:rFonts w:ascii="Arial Narrow" w:hAnsi="Arial Narrow" w:cs="Arial"/>
          <w:i/>
          <w:w w:val="80"/>
          <w:sz w:val="24"/>
          <w:szCs w:val="24"/>
        </w:rPr>
        <w:t>para</w:t>
      </w:r>
      <w:r w:rsidRPr="00E9096B">
        <w:rPr>
          <w:rFonts w:ascii="Arial Narrow" w:hAnsi="Arial Narrow" w:cs="Arial"/>
          <w:i/>
          <w:sz w:val="24"/>
          <w:szCs w:val="24"/>
        </w:rPr>
        <w:t xml:space="preserve"> </w:t>
      </w:r>
      <w:r w:rsidRPr="00E9096B">
        <w:rPr>
          <w:rFonts w:ascii="Arial Narrow" w:hAnsi="Arial Narrow" w:cs="Arial"/>
          <w:i/>
          <w:w w:val="80"/>
          <w:sz w:val="24"/>
          <w:szCs w:val="24"/>
        </w:rPr>
        <w:t>el</w:t>
      </w:r>
      <w:r w:rsidRPr="00E9096B">
        <w:rPr>
          <w:rFonts w:ascii="Arial Narrow" w:hAnsi="Arial Narrow" w:cs="Arial"/>
          <w:i/>
          <w:sz w:val="24"/>
          <w:szCs w:val="24"/>
        </w:rPr>
        <w:t xml:space="preserve"> </w:t>
      </w:r>
      <w:r w:rsidRPr="00E9096B">
        <w:rPr>
          <w:rFonts w:ascii="Arial Narrow" w:hAnsi="Arial Narrow" w:cs="Arial"/>
          <w:i/>
          <w:w w:val="80"/>
          <w:sz w:val="24"/>
          <w:szCs w:val="24"/>
        </w:rPr>
        <w:t>envío</w:t>
      </w:r>
      <w:r w:rsidRPr="00E9096B">
        <w:rPr>
          <w:rFonts w:ascii="Arial Narrow" w:hAnsi="Arial Narrow" w:cs="Arial"/>
          <w:i/>
          <w:sz w:val="24"/>
          <w:szCs w:val="24"/>
        </w:rPr>
        <w:t xml:space="preserve"> </w:t>
      </w:r>
      <w:r w:rsidRPr="00E9096B">
        <w:rPr>
          <w:rFonts w:ascii="Arial Narrow" w:hAnsi="Arial Narrow" w:cs="Arial"/>
          <w:i/>
          <w:w w:val="80"/>
          <w:sz w:val="24"/>
          <w:szCs w:val="24"/>
        </w:rPr>
        <w:t>y</w:t>
      </w:r>
      <w:r w:rsidRPr="00E9096B">
        <w:rPr>
          <w:rFonts w:ascii="Arial Narrow" w:hAnsi="Arial Narrow" w:cs="Arial"/>
          <w:i/>
          <w:sz w:val="24"/>
          <w:szCs w:val="24"/>
        </w:rPr>
        <w:t xml:space="preserve"> </w:t>
      </w:r>
      <w:r w:rsidRPr="00E9096B">
        <w:rPr>
          <w:rFonts w:ascii="Arial Narrow" w:hAnsi="Arial Narrow" w:cs="Arial"/>
          <w:i/>
          <w:w w:val="80"/>
          <w:sz w:val="24"/>
          <w:szCs w:val="24"/>
        </w:rPr>
        <w:t>recepción</w:t>
      </w:r>
      <w:r w:rsidRPr="00E9096B">
        <w:rPr>
          <w:rFonts w:ascii="Arial Narrow" w:hAnsi="Arial Narrow" w:cs="Arial"/>
          <w:i/>
          <w:sz w:val="24"/>
          <w:szCs w:val="24"/>
        </w:rPr>
        <w:t xml:space="preserve"> </w:t>
      </w:r>
      <w:r w:rsidRPr="00E9096B">
        <w:rPr>
          <w:rFonts w:ascii="Arial Narrow" w:hAnsi="Arial Narrow" w:cs="Arial"/>
          <w:i/>
          <w:w w:val="80"/>
          <w:sz w:val="24"/>
          <w:szCs w:val="24"/>
        </w:rPr>
        <w:t>de mensajes</w:t>
      </w:r>
    </w:p>
    <w:p w14:paraId="70F31B79" w14:textId="7D564827" w:rsidR="004B3BDE" w:rsidRPr="00E9096B" w:rsidRDefault="00000000">
      <w:pPr>
        <w:spacing w:before="219"/>
        <w:ind w:left="1846" w:right="2600"/>
        <w:jc w:val="both"/>
        <w:rPr>
          <w:rFonts w:ascii="Arial Narrow" w:hAnsi="Arial Narrow" w:cs="Arial"/>
          <w:i/>
          <w:sz w:val="24"/>
          <w:szCs w:val="24"/>
        </w:rPr>
      </w:pPr>
      <w:r w:rsidRPr="00E9096B">
        <w:rPr>
          <w:rFonts w:ascii="Arial Narrow" w:hAnsi="Arial Narrow" w:cs="Arial"/>
          <w:i/>
          <w:w w:val="80"/>
          <w:sz w:val="24"/>
          <w:szCs w:val="24"/>
        </w:rPr>
        <w:t xml:space="preserve">de texto SMS, desde y hacia los usuarios de ambas redes. Por lo anterior, cuando alguna de las </w:t>
      </w:r>
      <w:r w:rsidRPr="00E9096B">
        <w:rPr>
          <w:rFonts w:ascii="Arial Narrow" w:hAnsi="Arial Narrow" w:cs="Arial"/>
          <w:i/>
          <w:w w:val="85"/>
          <w:sz w:val="24"/>
          <w:szCs w:val="24"/>
        </w:rPr>
        <w:t>Partes (PTC o COMCEL) actúe como integrador tecnológico se permitirá cursar tráfico SMS originado</w:t>
      </w:r>
      <w:r w:rsidRPr="00E9096B">
        <w:rPr>
          <w:rFonts w:ascii="Arial Narrow" w:hAnsi="Arial Narrow" w:cs="Arial"/>
          <w:i/>
          <w:spacing w:val="-7"/>
          <w:w w:val="85"/>
          <w:sz w:val="24"/>
          <w:szCs w:val="24"/>
        </w:rPr>
        <w:t xml:space="preserve"> </w:t>
      </w:r>
      <w:r w:rsidRPr="00E9096B">
        <w:rPr>
          <w:rFonts w:ascii="Arial Narrow" w:hAnsi="Arial Narrow" w:cs="Arial"/>
          <w:i/>
          <w:w w:val="85"/>
          <w:sz w:val="24"/>
          <w:szCs w:val="24"/>
        </w:rPr>
        <w:t>con</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destino</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al</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PRST</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y</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garantizará</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el</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pago</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de</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los</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valores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que</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correspondan</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al</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PRTS de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conformidad</w:t>
      </w:r>
      <w:r w:rsidRPr="00E9096B">
        <w:rPr>
          <w:rFonts w:ascii="Arial Narrow" w:hAnsi="Arial Narrow" w:cs="Arial"/>
          <w:i/>
          <w:spacing w:val="-4"/>
          <w:w w:val="85"/>
          <w:sz w:val="24"/>
          <w:szCs w:val="24"/>
        </w:rPr>
        <w:t xml:space="preserve"> </w:t>
      </w:r>
      <w:r w:rsidRPr="00E9096B">
        <w:rPr>
          <w:rFonts w:ascii="Arial Narrow" w:hAnsi="Arial Narrow" w:cs="Arial"/>
          <w:i/>
          <w:w w:val="85"/>
          <w:sz w:val="24"/>
          <w:szCs w:val="24"/>
        </w:rPr>
        <w:t>con</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los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términos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con</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lo</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alcances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que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para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el</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efecto</w:t>
      </w:r>
      <w:r w:rsidRPr="00E9096B">
        <w:rPr>
          <w:rFonts w:ascii="Arial Narrow" w:hAnsi="Arial Narrow" w:cs="Arial"/>
          <w:i/>
          <w:spacing w:val="-4"/>
          <w:w w:val="85"/>
          <w:sz w:val="24"/>
          <w:szCs w:val="24"/>
        </w:rPr>
        <w:t xml:space="preserve"> </w:t>
      </w:r>
      <w:r w:rsidRPr="00E9096B">
        <w:rPr>
          <w:rFonts w:ascii="Arial Narrow" w:hAnsi="Arial Narrow" w:cs="Arial"/>
          <w:i/>
          <w:w w:val="85"/>
          <w:sz w:val="24"/>
          <w:szCs w:val="24"/>
        </w:rPr>
        <w:t>fija</w:t>
      </w:r>
      <w:r w:rsidRPr="00E9096B">
        <w:rPr>
          <w:rFonts w:ascii="Arial Narrow" w:hAnsi="Arial Narrow" w:cs="Arial"/>
          <w:i/>
          <w:spacing w:val="-7"/>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4"/>
          <w:w w:val="85"/>
          <w:sz w:val="24"/>
          <w:szCs w:val="24"/>
        </w:rPr>
        <w:t xml:space="preserve"> </w:t>
      </w:r>
      <w:r w:rsidRPr="00E9096B">
        <w:rPr>
          <w:rFonts w:ascii="Arial Narrow" w:hAnsi="Arial Narrow" w:cs="Arial"/>
          <w:i/>
          <w:w w:val="85"/>
          <w:sz w:val="24"/>
          <w:szCs w:val="24"/>
        </w:rPr>
        <w:t>Ley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 xml:space="preserve">regulación </w:t>
      </w:r>
      <w:r w:rsidRPr="00E9096B">
        <w:rPr>
          <w:rFonts w:ascii="Arial Narrow" w:hAnsi="Arial Narrow" w:cs="Arial"/>
          <w:i/>
          <w:spacing w:val="-2"/>
          <w:w w:val="90"/>
          <w:sz w:val="24"/>
          <w:szCs w:val="24"/>
        </w:rPr>
        <w:t>vigente”</w:t>
      </w:r>
    </w:p>
    <w:p w14:paraId="3971D24A" w14:textId="77777777" w:rsidR="004B3BDE" w:rsidRPr="00E9096B" w:rsidRDefault="004B3BDE">
      <w:pPr>
        <w:pStyle w:val="Textoindependiente"/>
        <w:rPr>
          <w:rFonts w:ascii="Arial Narrow" w:hAnsi="Arial Narrow" w:cs="Arial"/>
          <w:i/>
          <w:sz w:val="24"/>
          <w:szCs w:val="24"/>
        </w:rPr>
      </w:pPr>
    </w:p>
    <w:p w14:paraId="5E9D38EC" w14:textId="77777777" w:rsidR="004B3BDE" w:rsidRPr="00E9096B" w:rsidRDefault="00000000">
      <w:pPr>
        <w:pStyle w:val="Prrafodelista"/>
        <w:numPr>
          <w:ilvl w:val="1"/>
          <w:numId w:val="1"/>
        </w:numPr>
        <w:tabs>
          <w:tab w:val="left" w:pos="1727"/>
        </w:tabs>
        <w:spacing w:line="244" w:lineRule="auto"/>
        <w:ind w:right="2036" w:firstLine="0"/>
        <w:jc w:val="both"/>
        <w:rPr>
          <w:rFonts w:ascii="Arial Narrow" w:hAnsi="Arial Narrow" w:cs="Arial"/>
          <w:sz w:val="24"/>
          <w:szCs w:val="24"/>
        </w:rPr>
      </w:pPr>
      <w:r w:rsidRPr="00E9096B">
        <w:rPr>
          <w:rFonts w:ascii="Arial Narrow" w:hAnsi="Arial Narrow" w:cs="Arial"/>
          <w:spacing w:val="-2"/>
          <w:w w:val="85"/>
          <w:sz w:val="24"/>
          <w:szCs w:val="24"/>
        </w:rPr>
        <w:t>Señala el denunciante</w:t>
      </w:r>
      <w:r w:rsidRPr="00E9096B">
        <w:rPr>
          <w:rFonts w:ascii="Arial Narrow" w:hAnsi="Arial Narrow" w:cs="Arial"/>
          <w:spacing w:val="-7"/>
          <w:sz w:val="24"/>
          <w:szCs w:val="24"/>
        </w:rPr>
        <w:t xml:space="preserve"> </w:t>
      </w:r>
      <w:r w:rsidRPr="00E9096B">
        <w:rPr>
          <w:rFonts w:ascii="Arial Narrow" w:hAnsi="Arial Narrow" w:cs="Arial"/>
          <w:spacing w:val="-2"/>
          <w:w w:val="85"/>
          <w:sz w:val="24"/>
          <w:szCs w:val="24"/>
        </w:rPr>
        <w:t xml:space="preserve">que PTC solicitó la habilitación en su red del código corto 87950 en su calidad de </w:t>
      </w:r>
      <w:r w:rsidRPr="00E9096B">
        <w:rPr>
          <w:rFonts w:ascii="Arial Narrow" w:hAnsi="Arial Narrow" w:cs="Arial"/>
          <w:w w:val="85"/>
          <w:sz w:val="24"/>
          <w:szCs w:val="24"/>
        </w:rPr>
        <w:t>signatario del citado recurso numérico a través del cual, durante los días 4,7, 8 y 10 de octubre de 2024 COMCEL</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identificó</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envío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mensajes no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autorizados 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su</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nombre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remitidos 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su</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red</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con presunto contenido fraudulento relacionado con presuntos beneficios en el pago de facturas a nombre de 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Hecho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frente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cual,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relacionó</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las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siguientes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pruebas:</w:t>
      </w:r>
    </w:p>
    <w:p w14:paraId="509D9FFB" w14:textId="77777777" w:rsidR="004B3BDE" w:rsidRPr="00E9096B" w:rsidRDefault="00000000">
      <w:pPr>
        <w:pStyle w:val="Ttulo2"/>
        <w:spacing w:before="244"/>
        <w:rPr>
          <w:rFonts w:ascii="Arial Narrow" w:hAnsi="Arial Narrow"/>
          <w:sz w:val="24"/>
          <w:szCs w:val="24"/>
        </w:rPr>
      </w:pPr>
      <w:r w:rsidRPr="00E9096B">
        <w:rPr>
          <w:rFonts w:ascii="Arial Narrow" w:hAnsi="Arial Narrow"/>
          <w:w w:val="85"/>
          <w:sz w:val="24"/>
          <w:szCs w:val="24"/>
        </w:rPr>
        <w:t>Imagen</w:t>
      </w:r>
      <w:r w:rsidRPr="00E9096B">
        <w:rPr>
          <w:rFonts w:ascii="Arial Narrow" w:hAnsi="Arial Narrow"/>
          <w:sz w:val="24"/>
          <w:szCs w:val="24"/>
        </w:rPr>
        <w:t xml:space="preserve"> </w:t>
      </w:r>
      <w:r w:rsidRPr="00E9096B">
        <w:rPr>
          <w:rFonts w:ascii="Arial Narrow" w:hAnsi="Arial Narrow"/>
          <w:w w:val="85"/>
          <w:sz w:val="24"/>
          <w:szCs w:val="24"/>
        </w:rPr>
        <w:t>1</w:t>
      </w:r>
      <w:r w:rsidRPr="00E9096B">
        <w:rPr>
          <w:rFonts w:ascii="Arial Narrow" w:hAnsi="Arial Narrow"/>
          <w:sz w:val="24"/>
          <w:szCs w:val="24"/>
        </w:rPr>
        <w:t xml:space="preserve"> </w:t>
      </w:r>
      <w:r w:rsidRPr="00E9096B">
        <w:rPr>
          <w:rFonts w:ascii="Arial Narrow" w:hAnsi="Arial Narrow"/>
          <w:w w:val="85"/>
          <w:sz w:val="24"/>
          <w:szCs w:val="24"/>
        </w:rPr>
        <w:t>(Captura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pantalla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un</w:t>
      </w:r>
      <w:r w:rsidRPr="00E9096B">
        <w:rPr>
          <w:rFonts w:ascii="Arial Narrow" w:hAnsi="Arial Narrow"/>
          <w:sz w:val="24"/>
          <w:szCs w:val="24"/>
        </w:rPr>
        <w:t xml:space="preserve"> </w:t>
      </w:r>
      <w:r w:rsidRPr="00E9096B">
        <w:rPr>
          <w:rFonts w:ascii="Arial Narrow" w:hAnsi="Arial Narrow"/>
          <w:w w:val="85"/>
          <w:sz w:val="24"/>
          <w:szCs w:val="24"/>
        </w:rPr>
        <w:t>mensaje</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texto</w:t>
      </w:r>
      <w:r w:rsidRPr="00E9096B">
        <w:rPr>
          <w:rFonts w:ascii="Arial Narrow" w:hAnsi="Arial Narrow"/>
          <w:sz w:val="24"/>
          <w:szCs w:val="24"/>
        </w:rPr>
        <w:t xml:space="preserve"> </w:t>
      </w:r>
      <w:r w:rsidRPr="00E9096B">
        <w:rPr>
          <w:rFonts w:ascii="Arial Narrow" w:hAnsi="Arial Narrow"/>
          <w:w w:val="85"/>
          <w:sz w:val="24"/>
          <w:szCs w:val="24"/>
        </w:rPr>
        <w:t>recibido</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código</w:t>
      </w:r>
      <w:r w:rsidRPr="00E9096B">
        <w:rPr>
          <w:rFonts w:ascii="Arial Narrow" w:hAnsi="Arial Narrow"/>
          <w:sz w:val="24"/>
          <w:szCs w:val="24"/>
        </w:rPr>
        <w:t xml:space="preserve"> </w:t>
      </w:r>
      <w:r w:rsidRPr="00E9096B">
        <w:rPr>
          <w:rFonts w:ascii="Arial Narrow" w:hAnsi="Arial Narrow"/>
          <w:w w:val="85"/>
          <w:sz w:val="24"/>
          <w:szCs w:val="24"/>
        </w:rPr>
        <w:t>corto</w:t>
      </w:r>
      <w:r w:rsidRPr="00E9096B">
        <w:rPr>
          <w:rFonts w:ascii="Arial Narrow" w:hAnsi="Arial Narrow"/>
          <w:sz w:val="24"/>
          <w:szCs w:val="24"/>
        </w:rPr>
        <w:t xml:space="preserve"> </w:t>
      </w:r>
      <w:r w:rsidRPr="00E9096B">
        <w:rPr>
          <w:rFonts w:ascii="Arial Narrow" w:hAnsi="Arial Narrow"/>
          <w:w w:val="85"/>
          <w:sz w:val="24"/>
          <w:szCs w:val="24"/>
        </w:rPr>
        <w:t>87950</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4</w:t>
      </w:r>
      <w:r w:rsidRPr="00E9096B">
        <w:rPr>
          <w:rFonts w:ascii="Arial Narrow" w:hAnsi="Arial Narrow"/>
          <w:sz w:val="24"/>
          <w:szCs w:val="24"/>
        </w:rPr>
        <w:t xml:space="preserve"> </w:t>
      </w:r>
      <w:r w:rsidRPr="00E9096B">
        <w:rPr>
          <w:rFonts w:ascii="Arial Narrow" w:hAnsi="Arial Narrow"/>
          <w:w w:val="85"/>
          <w:sz w:val="24"/>
          <w:szCs w:val="24"/>
        </w:rPr>
        <w:t xml:space="preserve">de </w:t>
      </w:r>
      <w:r w:rsidRPr="00E9096B">
        <w:rPr>
          <w:rFonts w:ascii="Arial Narrow" w:hAnsi="Arial Narrow"/>
          <w:w w:val="90"/>
          <w:sz w:val="24"/>
          <w:szCs w:val="24"/>
        </w:rPr>
        <w:t>octubre de 2024)</w:t>
      </w:r>
    </w:p>
    <w:p w14:paraId="4A0F4FC0" w14:textId="77777777" w:rsidR="004B3BDE" w:rsidRPr="00E9096B" w:rsidRDefault="00000000">
      <w:pPr>
        <w:pStyle w:val="Textoindependiente"/>
        <w:spacing w:before="10"/>
        <w:rPr>
          <w:rFonts w:ascii="Arial Narrow" w:hAnsi="Arial Narrow" w:cs="Arial"/>
          <w:b/>
          <w:sz w:val="24"/>
          <w:szCs w:val="24"/>
        </w:rPr>
      </w:pPr>
      <w:r w:rsidRPr="00E9096B">
        <w:rPr>
          <w:rFonts w:ascii="Arial Narrow" w:hAnsi="Arial Narrow" w:cs="Arial"/>
          <w:b/>
          <w:noProof/>
          <w:sz w:val="24"/>
          <w:szCs w:val="24"/>
        </w:rPr>
        <w:drawing>
          <wp:anchor distT="0" distB="0" distL="0" distR="0" simplePos="0" relativeHeight="251667968" behindDoc="1" locked="0" layoutInCell="1" allowOverlap="1" wp14:anchorId="2AAD1BAB" wp14:editId="4E0B3867">
            <wp:simplePos x="0" y="0"/>
            <wp:positionH relativeFrom="page">
              <wp:posOffset>2618739</wp:posOffset>
            </wp:positionH>
            <wp:positionV relativeFrom="paragraph">
              <wp:posOffset>160793</wp:posOffset>
            </wp:positionV>
            <wp:extent cx="2218721" cy="2286000"/>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8" cstate="print"/>
                    <a:stretch>
                      <a:fillRect/>
                    </a:stretch>
                  </pic:blipFill>
                  <pic:spPr>
                    <a:xfrm>
                      <a:off x="0" y="0"/>
                      <a:ext cx="2218721" cy="2286000"/>
                    </a:xfrm>
                    <a:prstGeom prst="rect">
                      <a:avLst/>
                    </a:prstGeom>
                  </pic:spPr>
                </pic:pic>
              </a:graphicData>
            </a:graphic>
          </wp:anchor>
        </w:drawing>
      </w:r>
    </w:p>
    <w:p w14:paraId="48736459" w14:textId="77777777" w:rsidR="004B3BDE" w:rsidRPr="00E9096B" w:rsidRDefault="004B3BDE">
      <w:pPr>
        <w:pStyle w:val="Textoindependiente"/>
        <w:spacing w:before="2"/>
        <w:rPr>
          <w:rFonts w:ascii="Arial Narrow" w:hAnsi="Arial Narrow" w:cs="Arial"/>
          <w:b/>
          <w:sz w:val="24"/>
          <w:szCs w:val="24"/>
        </w:rPr>
      </w:pPr>
    </w:p>
    <w:p w14:paraId="0DDD7DE1" w14:textId="77777777" w:rsidR="004B3BDE" w:rsidRPr="00E9096B" w:rsidRDefault="00000000">
      <w:pPr>
        <w:pStyle w:val="Ttulo2"/>
        <w:rPr>
          <w:rFonts w:ascii="Arial Narrow" w:hAnsi="Arial Narrow"/>
          <w:sz w:val="24"/>
          <w:szCs w:val="24"/>
        </w:rPr>
      </w:pPr>
      <w:r w:rsidRPr="00E9096B">
        <w:rPr>
          <w:rFonts w:ascii="Arial Narrow" w:hAnsi="Arial Narrow"/>
          <w:w w:val="85"/>
          <w:sz w:val="24"/>
          <w:szCs w:val="24"/>
        </w:rPr>
        <w:t>Imagen</w:t>
      </w:r>
      <w:r w:rsidRPr="00E9096B">
        <w:rPr>
          <w:rFonts w:ascii="Arial Narrow" w:hAnsi="Arial Narrow"/>
          <w:sz w:val="24"/>
          <w:szCs w:val="24"/>
        </w:rPr>
        <w:t xml:space="preserve"> </w:t>
      </w:r>
      <w:r w:rsidRPr="00E9096B">
        <w:rPr>
          <w:rFonts w:ascii="Arial Narrow" w:hAnsi="Arial Narrow"/>
          <w:w w:val="85"/>
          <w:sz w:val="24"/>
          <w:szCs w:val="24"/>
        </w:rPr>
        <w:t>2</w:t>
      </w:r>
      <w:r w:rsidRPr="00E9096B">
        <w:rPr>
          <w:rFonts w:ascii="Arial Narrow" w:hAnsi="Arial Narrow"/>
          <w:sz w:val="24"/>
          <w:szCs w:val="24"/>
        </w:rPr>
        <w:t xml:space="preserve"> </w:t>
      </w:r>
      <w:r w:rsidRPr="00E9096B">
        <w:rPr>
          <w:rFonts w:ascii="Arial Narrow" w:hAnsi="Arial Narrow"/>
          <w:w w:val="85"/>
          <w:sz w:val="24"/>
          <w:szCs w:val="24"/>
        </w:rPr>
        <w:t>(Captura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pantalla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un</w:t>
      </w:r>
      <w:r w:rsidRPr="00E9096B">
        <w:rPr>
          <w:rFonts w:ascii="Arial Narrow" w:hAnsi="Arial Narrow"/>
          <w:sz w:val="24"/>
          <w:szCs w:val="24"/>
        </w:rPr>
        <w:t xml:space="preserve"> </w:t>
      </w:r>
      <w:r w:rsidRPr="00E9096B">
        <w:rPr>
          <w:rFonts w:ascii="Arial Narrow" w:hAnsi="Arial Narrow"/>
          <w:w w:val="85"/>
          <w:sz w:val="24"/>
          <w:szCs w:val="24"/>
        </w:rPr>
        <w:t>mensaje</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texto</w:t>
      </w:r>
      <w:r w:rsidRPr="00E9096B">
        <w:rPr>
          <w:rFonts w:ascii="Arial Narrow" w:hAnsi="Arial Narrow"/>
          <w:sz w:val="24"/>
          <w:szCs w:val="24"/>
        </w:rPr>
        <w:t xml:space="preserve"> </w:t>
      </w:r>
      <w:r w:rsidRPr="00E9096B">
        <w:rPr>
          <w:rFonts w:ascii="Arial Narrow" w:hAnsi="Arial Narrow"/>
          <w:w w:val="85"/>
          <w:sz w:val="24"/>
          <w:szCs w:val="24"/>
        </w:rPr>
        <w:t>recibido</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código</w:t>
      </w:r>
      <w:r w:rsidRPr="00E9096B">
        <w:rPr>
          <w:rFonts w:ascii="Arial Narrow" w:hAnsi="Arial Narrow"/>
          <w:sz w:val="24"/>
          <w:szCs w:val="24"/>
        </w:rPr>
        <w:t xml:space="preserve"> </w:t>
      </w:r>
      <w:r w:rsidRPr="00E9096B">
        <w:rPr>
          <w:rFonts w:ascii="Arial Narrow" w:hAnsi="Arial Narrow"/>
          <w:w w:val="85"/>
          <w:sz w:val="24"/>
          <w:szCs w:val="24"/>
        </w:rPr>
        <w:t>corto</w:t>
      </w:r>
      <w:r w:rsidRPr="00E9096B">
        <w:rPr>
          <w:rFonts w:ascii="Arial Narrow" w:hAnsi="Arial Narrow"/>
          <w:sz w:val="24"/>
          <w:szCs w:val="24"/>
        </w:rPr>
        <w:t xml:space="preserve"> </w:t>
      </w:r>
      <w:r w:rsidRPr="00E9096B">
        <w:rPr>
          <w:rFonts w:ascii="Arial Narrow" w:hAnsi="Arial Narrow"/>
          <w:w w:val="85"/>
          <w:sz w:val="24"/>
          <w:szCs w:val="24"/>
        </w:rPr>
        <w:t>87950</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7</w:t>
      </w:r>
      <w:r w:rsidRPr="00E9096B">
        <w:rPr>
          <w:rFonts w:ascii="Arial Narrow" w:hAnsi="Arial Narrow"/>
          <w:sz w:val="24"/>
          <w:szCs w:val="24"/>
        </w:rPr>
        <w:t xml:space="preserve"> </w:t>
      </w:r>
      <w:r w:rsidRPr="00E9096B">
        <w:rPr>
          <w:rFonts w:ascii="Arial Narrow" w:hAnsi="Arial Narrow"/>
          <w:w w:val="85"/>
          <w:sz w:val="24"/>
          <w:szCs w:val="24"/>
        </w:rPr>
        <w:t xml:space="preserve">de </w:t>
      </w:r>
      <w:r w:rsidRPr="00E9096B">
        <w:rPr>
          <w:rFonts w:ascii="Arial Narrow" w:hAnsi="Arial Narrow"/>
          <w:w w:val="90"/>
          <w:sz w:val="24"/>
          <w:szCs w:val="24"/>
        </w:rPr>
        <w:t>octubre de 2024)</w:t>
      </w:r>
    </w:p>
    <w:p w14:paraId="0532E886" w14:textId="77777777" w:rsidR="004B3BDE" w:rsidRPr="00E9096B" w:rsidRDefault="004B3BDE">
      <w:pPr>
        <w:pStyle w:val="Ttulo2"/>
        <w:rPr>
          <w:rFonts w:ascii="Arial Narrow" w:hAnsi="Arial Narrow"/>
          <w:sz w:val="24"/>
          <w:szCs w:val="24"/>
        </w:rPr>
        <w:sectPr w:rsidR="004B3BDE" w:rsidRPr="00E9096B">
          <w:headerReference w:type="default" r:id="rId9"/>
          <w:footerReference w:type="default" r:id="rId10"/>
          <w:pgSz w:w="12240" w:h="15840"/>
          <w:pgMar w:top="2040" w:right="0" w:bottom="1420" w:left="0" w:header="567" w:footer="1225" w:gutter="0"/>
          <w:cols w:space="720"/>
        </w:sectPr>
      </w:pPr>
    </w:p>
    <w:p w14:paraId="0D0F109C" w14:textId="77777777" w:rsidR="004B3BDE" w:rsidRPr="00E9096B" w:rsidRDefault="00000000">
      <w:pPr>
        <w:ind w:left="4484"/>
        <w:rPr>
          <w:rFonts w:ascii="Arial Narrow" w:hAnsi="Arial Narrow" w:cs="Arial"/>
          <w:sz w:val="24"/>
          <w:szCs w:val="24"/>
        </w:rPr>
      </w:pPr>
      <w:r w:rsidRPr="00E9096B">
        <w:rPr>
          <w:rFonts w:ascii="Arial Narrow" w:hAnsi="Arial Narrow" w:cs="Arial"/>
          <w:noProof/>
          <w:sz w:val="24"/>
          <w:szCs w:val="24"/>
        </w:rPr>
        <w:lastRenderedPageBreak/>
        <w:drawing>
          <wp:inline distT="0" distB="0" distL="0" distR="0" wp14:anchorId="1F7FAAA0" wp14:editId="7FC1827B">
            <wp:extent cx="1941161" cy="2169890"/>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1" cstate="print"/>
                    <a:stretch>
                      <a:fillRect/>
                    </a:stretch>
                  </pic:blipFill>
                  <pic:spPr>
                    <a:xfrm>
                      <a:off x="0" y="0"/>
                      <a:ext cx="1941161" cy="2169890"/>
                    </a:xfrm>
                    <a:prstGeom prst="rect">
                      <a:avLst/>
                    </a:prstGeom>
                  </pic:spPr>
                </pic:pic>
              </a:graphicData>
            </a:graphic>
          </wp:inline>
        </w:drawing>
      </w:r>
    </w:p>
    <w:p w14:paraId="15FCDF6E" w14:textId="77777777" w:rsidR="004B3BDE" w:rsidRPr="00E9096B" w:rsidRDefault="004B3BDE">
      <w:pPr>
        <w:pStyle w:val="Textoindependiente"/>
        <w:rPr>
          <w:rFonts w:ascii="Arial Narrow" w:hAnsi="Arial Narrow" w:cs="Arial"/>
          <w:b/>
          <w:sz w:val="24"/>
          <w:szCs w:val="24"/>
        </w:rPr>
      </w:pPr>
    </w:p>
    <w:p w14:paraId="21143FA0" w14:textId="77777777" w:rsidR="004B3BDE" w:rsidRPr="00E9096B" w:rsidRDefault="004B3BDE">
      <w:pPr>
        <w:pStyle w:val="Textoindependiente"/>
        <w:spacing w:before="238"/>
        <w:rPr>
          <w:rFonts w:ascii="Arial Narrow" w:hAnsi="Arial Narrow" w:cs="Arial"/>
          <w:b/>
          <w:sz w:val="24"/>
          <w:szCs w:val="24"/>
        </w:rPr>
      </w:pPr>
    </w:p>
    <w:p w14:paraId="20D9AD9A" w14:textId="77777777" w:rsidR="004B3BDE" w:rsidRPr="00E9096B" w:rsidRDefault="00000000">
      <w:pPr>
        <w:pStyle w:val="Ttulo2"/>
        <w:rPr>
          <w:rFonts w:ascii="Arial Narrow" w:hAnsi="Arial Narrow"/>
          <w:sz w:val="24"/>
          <w:szCs w:val="24"/>
        </w:rPr>
      </w:pPr>
      <w:r w:rsidRPr="00E9096B">
        <w:rPr>
          <w:rFonts w:ascii="Arial Narrow" w:hAnsi="Arial Narrow"/>
          <w:w w:val="85"/>
          <w:sz w:val="24"/>
          <w:szCs w:val="24"/>
        </w:rPr>
        <w:t>Imagen</w:t>
      </w:r>
      <w:r w:rsidRPr="00E9096B">
        <w:rPr>
          <w:rFonts w:ascii="Arial Narrow" w:hAnsi="Arial Narrow"/>
          <w:sz w:val="24"/>
          <w:szCs w:val="24"/>
        </w:rPr>
        <w:t xml:space="preserve"> </w:t>
      </w:r>
      <w:r w:rsidRPr="00E9096B">
        <w:rPr>
          <w:rFonts w:ascii="Arial Narrow" w:hAnsi="Arial Narrow"/>
          <w:w w:val="85"/>
          <w:sz w:val="24"/>
          <w:szCs w:val="24"/>
        </w:rPr>
        <w:t>3</w:t>
      </w:r>
      <w:r w:rsidRPr="00E9096B">
        <w:rPr>
          <w:rFonts w:ascii="Arial Narrow" w:hAnsi="Arial Narrow"/>
          <w:sz w:val="24"/>
          <w:szCs w:val="24"/>
        </w:rPr>
        <w:t xml:space="preserve"> </w:t>
      </w:r>
      <w:r w:rsidRPr="00E9096B">
        <w:rPr>
          <w:rFonts w:ascii="Arial Narrow" w:hAnsi="Arial Narrow"/>
          <w:w w:val="85"/>
          <w:sz w:val="24"/>
          <w:szCs w:val="24"/>
        </w:rPr>
        <w:t>(Captura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pantalla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un</w:t>
      </w:r>
      <w:r w:rsidRPr="00E9096B">
        <w:rPr>
          <w:rFonts w:ascii="Arial Narrow" w:hAnsi="Arial Narrow"/>
          <w:sz w:val="24"/>
          <w:szCs w:val="24"/>
        </w:rPr>
        <w:t xml:space="preserve"> </w:t>
      </w:r>
      <w:r w:rsidRPr="00E9096B">
        <w:rPr>
          <w:rFonts w:ascii="Arial Narrow" w:hAnsi="Arial Narrow"/>
          <w:w w:val="85"/>
          <w:sz w:val="24"/>
          <w:szCs w:val="24"/>
        </w:rPr>
        <w:t>mensaje</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texto</w:t>
      </w:r>
      <w:r w:rsidRPr="00E9096B">
        <w:rPr>
          <w:rFonts w:ascii="Arial Narrow" w:hAnsi="Arial Narrow"/>
          <w:sz w:val="24"/>
          <w:szCs w:val="24"/>
        </w:rPr>
        <w:t xml:space="preserve"> </w:t>
      </w:r>
      <w:r w:rsidRPr="00E9096B">
        <w:rPr>
          <w:rFonts w:ascii="Arial Narrow" w:hAnsi="Arial Narrow"/>
          <w:w w:val="85"/>
          <w:sz w:val="24"/>
          <w:szCs w:val="24"/>
        </w:rPr>
        <w:t>recibido</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código</w:t>
      </w:r>
      <w:r w:rsidRPr="00E9096B">
        <w:rPr>
          <w:rFonts w:ascii="Arial Narrow" w:hAnsi="Arial Narrow"/>
          <w:sz w:val="24"/>
          <w:szCs w:val="24"/>
        </w:rPr>
        <w:t xml:space="preserve"> </w:t>
      </w:r>
      <w:r w:rsidRPr="00E9096B">
        <w:rPr>
          <w:rFonts w:ascii="Arial Narrow" w:hAnsi="Arial Narrow"/>
          <w:w w:val="85"/>
          <w:sz w:val="24"/>
          <w:szCs w:val="24"/>
        </w:rPr>
        <w:t>corto</w:t>
      </w:r>
      <w:r w:rsidRPr="00E9096B">
        <w:rPr>
          <w:rFonts w:ascii="Arial Narrow" w:hAnsi="Arial Narrow"/>
          <w:sz w:val="24"/>
          <w:szCs w:val="24"/>
        </w:rPr>
        <w:t xml:space="preserve"> </w:t>
      </w:r>
      <w:r w:rsidRPr="00E9096B">
        <w:rPr>
          <w:rFonts w:ascii="Arial Narrow" w:hAnsi="Arial Narrow"/>
          <w:w w:val="85"/>
          <w:sz w:val="24"/>
          <w:szCs w:val="24"/>
        </w:rPr>
        <w:t>87950</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8</w:t>
      </w:r>
      <w:r w:rsidRPr="00E9096B">
        <w:rPr>
          <w:rFonts w:ascii="Arial Narrow" w:hAnsi="Arial Narrow"/>
          <w:sz w:val="24"/>
          <w:szCs w:val="24"/>
        </w:rPr>
        <w:t xml:space="preserve"> </w:t>
      </w:r>
      <w:r w:rsidRPr="00E9096B">
        <w:rPr>
          <w:rFonts w:ascii="Arial Narrow" w:hAnsi="Arial Narrow"/>
          <w:w w:val="85"/>
          <w:sz w:val="24"/>
          <w:szCs w:val="24"/>
        </w:rPr>
        <w:t xml:space="preserve">de </w:t>
      </w:r>
      <w:r w:rsidRPr="00E9096B">
        <w:rPr>
          <w:rFonts w:ascii="Arial Narrow" w:hAnsi="Arial Narrow"/>
          <w:w w:val="90"/>
          <w:sz w:val="24"/>
          <w:szCs w:val="24"/>
        </w:rPr>
        <w:t>octubre de 2024)</w:t>
      </w:r>
    </w:p>
    <w:p w14:paraId="59E5A391" w14:textId="77777777" w:rsidR="004B3BDE" w:rsidRPr="00E9096B" w:rsidRDefault="00000000">
      <w:pPr>
        <w:pStyle w:val="Textoindependiente"/>
        <w:spacing w:before="10"/>
        <w:rPr>
          <w:rFonts w:ascii="Arial Narrow" w:hAnsi="Arial Narrow" w:cs="Arial"/>
          <w:b/>
          <w:sz w:val="24"/>
          <w:szCs w:val="24"/>
        </w:rPr>
      </w:pPr>
      <w:r w:rsidRPr="00E9096B">
        <w:rPr>
          <w:rFonts w:ascii="Arial Narrow" w:hAnsi="Arial Narrow" w:cs="Arial"/>
          <w:b/>
          <w:noProof/>
          <w:sz w:val="24"/>
          <w:szCs w:val="24"/>
        </w:rPr>
        <w:drawing>
          <wp:anchor distT="0" distB="0" distL="0" distR="0" simplePos="0" relativeHeight="251673088" behindDoc="1" locked="0" layoutInCell="1" allowOverlap="1" wp14:anchorId="3DB79807" wp14:editId="47501B62">
            <wp:simplePos x="0" y="0"/>
            <wp:positionH relativeFrom="page">
              <wp:posOffset>2227579</wp:posOffset>
            </wp:positionH>
            <wp:positionV relativeFrom="paragraph">
              <wp:posOffset>160709</wp:posOffset>
            </wp:positionV>
            <wp:extent cx="2924810" cy="2047875"/>
            <wp:effectExtent l="0" t="0" r="0" b="0"/>
            <wp:wrapTopAndBottom/>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2" cstate="print"/>
                    <a:stretch>
                      <a:fillRect/>
                    </a:stretch>
                  </pic:blipFill>
                  <pic:spPr>
                    <a:xfrm>
                      <a:off x="0" y="0"/>
                      <a:ext cx="2924810" cy="2047875"/>
                    </a:xfrm>
                    <a:prstGeom prst="rect">
                      <a:avLst/>
                    </a:prstGeom>
                  </pic:spPr>
                </pic:pic>
              </a:graphicData>
            </a:graphic>
          </wp:anchor>
        </w:drawing>
      </w:r>
    </w:p>
    <w:p w14:paraId="59C0DB79" w14:textId="77777777" w:rsidR="004B3BDE" w:rsidRPr="00E9096B" w:rsidRDefault="004B3BDE">
      <w:pPr>
        <w:pStyle w:val="Textoindependiente"/>
        <w:rPr>
          <w:rFonts w:ascii="Arial Narrow" w:hAnsi="Arial Narrow" w:cs="Arial"/>
          <w:b/>
          <w:sz w:val="24"/>
          <w:szCs w:val="24"/>
        </w:rPr>
      </w:pPr>
    </w:p>
    <w:p w14:paraId="56B09D14" w14:textId="77777777" w:rsidR="004B3BDE" w:rsidRPr="00E9096B" w:rsidRDefault="004B3BDE">
      <w:pPr>
        <w:pStyle w:val="Textoindependiente"/>
        <w:rPr>
          <w:rFonts w:ascii="Arial Narrow" w:hAnsi="Arial Narrow" w:cs="Arial"/>
          <w:b/>
          <w:sz w:val="24"/>
          <w:szCs w:val="24"/>
        </w:rPr>
      </w:pPr>
    </w:p>
    <w:p w14:paraId="5086E63A" w14:textId="77777777" w:rsidR="004B3BDE" w:rsidRPr="00E9096B" w:rsidRDefault="00000000">
      <w:pPr>
        <w:pStyle w:val="Ttulo2"/>
        <w:rPr>
          <w:rFonts w:ascii="Arial Narrow" w:hAnsi="Arial Narrow"/>
          <w:sz w:val="24"/>
          <w:szCs w:val="24"/>
        </w:rPr>
      </w:pPr>
      <w:r w:rsidRPr="00E9096B">
        <w:rPr>
          <w:rFonts w:ascii="Arial Narrow" w:hAnsi="Arial Narrow"/>
          <w:w w:val="85"/>
          <w:sz w:val="24"/>
          <w:szCs w:val="24"/>
        </w:rPr>
        <w:t>Imagen</w:t>
      </w:r>
      <w:r w:rsidRPr="00E9096B">
        <w:rPr>
          <w:rFonts w:ascii="Arial Narrow" w:hAnsi="Arial Narrow"/>
          <w:sz w:val="24"/>
          <w:szCs w:val="24"/>
        </w:rPr>
        <w:t xml:space="preserve"> </w:t>
      </w:r>
      <w:r w:rsidRPr="00E9096B">
        <w:rPr>
          <w:rFonts w:ascii="Arial Narrow" w:hAnsi="Arial Narrow"/>
          <w:w w:val="85"/>
          <w:sz w:val="24"/>
          <w:szCs w:val="24"/>
        </w:rPr>
        <w:t>4</w:t>
      </w:r>
      <w:r w:rsidRPr="00E9096B">
        <w:rPr>
          <w:rFonts w:ascii="Arial Narrow" w:hAnsi="Arial Narrow"/>
          <w:sz w:val="24"/>
          <w:szCs w:val="24"/>
        </w:rPr>
        <w:t xml:space="preserve"> </w:t>
      </w:r>
      <w:r w:rsidRPr="00E9096B">
        <w:rPr>
          <w:rFonts w:ascii="Arial Narrow" w:hAnsi="Arial Narrow"/>
          <w:w w:val="85"/>
          <w:sz w:val="24"/>
          <w:szCs w:val="24"/>
        </w:rPr>
        <w:t>(Captura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pantalla</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un</w:t>
      </w:r>
      <w:r w:rsidRPr="00E9096B">
        <w:rPr>
          <w:rFonts w:ascii="Arial Narrow" w:hAnsi="Arial Narrow"/>
          <w:sz w:val="24"/>
          <w:szCs w:val="24"/>
        </w:rPr>
        <w:t xml:space="preserve"> </w:t>
      </w:r>
      <w:r w:rsidRPr="00E9096B">
        <w:rPr>
          <w:rFonts w:ascii="Arial Narrow" w:hAnsi="Arial Narrow"/>
          <w:w w:val="85"/>
          <w:sz w:val="24"/>
          <w:szCs w:val="24"/>
        </w:rPr>
        <w:t>mensaje</w:t>
      </w:r>
      <w:r w:rsidRPr="00E9096B">
        <w:rPr>
          <w:rFonts w:ascii="Arial Narrow" w:hAnsi="Arial Narrow"/>
          <w:sz w:val="24"/>
          <w:szCs w:val="24"/>
        </w:rPr>
        <w:t xml:space="preserve"> </w:t>
      </w:r>
      <w:r w:rsidRPr="00E9096B">
        <w:rPr>
          <w:rFonts w:ascii="Arial Narrow" w:hAnsi="Arial Narrow"/>
          <w:w w:val="85"/>
          <w:sz w:val="24"/>
          <w:szCs w:val="24"/>
        </w:rPr>
        <w:t>de</w:t>
      </w:r>
      <w:r w:rsidRPr="00E9096B">
        <w:rPr>
          <w:rFonts w:ascii="Arial Narrow" w:hAnsi="Arial Narrow"/>
          <w:sz w:val="24"/>
          <w:szCs w:val="24"/>
        </w:rPr>
        <w:t xml:space="preserve"> </w:t>
      </w:r>
      <w:r w:rsidRPr="00E9096B">
        <w:rPr>
          <w:rFonts w:ascii="Arial Narrow" w:hAnsi="Arial Narrow"/>
          <w:w w:val="85"/>
          <w:sz w:val="24"/>
          <w:szCs w:val="24"/>
        </w:rPr>
        <w:t>texto</w:t>
      </w:r>
      <w:r w:rsidRPr="00E9096B">
        <w:rPr>
          <w:rFonts w:ascii="Arial Narrow" w:hAnsi="Arial Narrow"/>
          <w:sz w:val="24"/>
          <w:szCs w:val="24"/>
        </w:rPr>
        <w:t xml:space="preserve"> </w:t>
      </w:r>
      <w:r w:rsidRPr="00E9096B">
        <w:rPr>
          <w:rFonts w:ascii="Arial Narrow" w:hAnsi="Arial Narrow"/>
          <w:w w:val="85"/>
          <w:sz w:val="24"/>
          <w:szCs w:val="24"/>
        </w:rPr>
        <w:t>recibido</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código</w:t>
      </w:r>
      <w:r w:rsidRPr="00E9096B">
        <w:rPr>
          <w:rFonts w:ascii="Arial Narrow" w:hAnsi="Arial Narrow"/>
          <w:sz w:val="24"/>
          <w:szCs w:val="24"/>
        </w:rPr>
        <w:t xml:space="preserve"> </w:t>
      </w:r>
      <w:r w:rsidRPr="00E9096B">
        <w:rPr>
          <w:rFonts w:ascii="Arial Narrow" w:hAnsi="Arial Narrow"/>
          <w:w w:val="85"/>
          <w:sz w:val="24"/>
          <w:szCs w:val="24"/>
        </w:rPr>
        <w:t>corto</w:t>
      </w:r>
      <w:r w:rsidRPr="00E9096B">
        <w:rPr>
          <w:rFonts w:ascii="Arial Narrow" w:hAnsi="Arial Narrow"/>
          <w:sz w:val="24"/>
          <w:szCs w:val="24"/>
        </w:rPr>
        <w:t xml:space="preserve"> </w:t>
      </w:r>
      <w:r w:rsidRPr="00E9096B">
        <w:rPr>
          <w:rFonts w:ascii="Arial Narrow" w:hAnsi="Arial Narrow"/>
          <w:w w:val="85"/>
          <w:sz w:val="24"/>
          <w:szCs w:val="24"/>
        </w:rPr>
        <w:t>87950</w:t>
      </w:r>
      <w:r w:rsidRPr="00E9096B">
        <w:rPr>
          <w:rFonts w:ascii="Arial Narrow" w:hAnsi="Arial Narrow"/>
          <w:sz w:val="24"/>
          <w:szCs w:val="24"/>
        </w:rPr>
        <w:t xml:space="preserve"> </w:t>
      </w:r>
      <w:r w:rsidRPr="00E9096B">
        <w:rPr>
          <w:rFonts w:ascii="Arial Narrow" w:hAnsi="Arial Narrow"/>
          <w:w w:val="85"/>
          <w:sz w:val="24"/>
          <w:szCs w:val="24"/>
        </w:rPr>
        <w:t>del</w:t>
      </w:r>
      <w:r w:rsidRPr="00E9096B">
        <w:rPr>
          <w:rFonts w:ascii="Arial Narrow" w:hAnsi="Arial Narrow"/>
          <w:sz w:val="24"/>
          <w:szCs w:val="24"/>
        </w:rPr>
        <w:t xml:space="preserve"> </w:t>
      </w:r>
      <w:r w:rsidRPr="00E9096B">
        <w:rPr>
          <w:rFonts w:ascii="Arial Narrow" w:hAnsi="Arial Narrow"/>
          <w:w w:val="85"/>
          <w:sz w:val="24"/>
          <w:szCs w:val="24"/>
        </w:rPr>
        <w:t>10</w:t>
      </w:r>
      <w:r w:rsidRPr="00E9096B">
        <w:rPr>
          <w:rFonts w:ascii="Arial Narrow" w:hAnsi="Arial Narrow"/>
          <w:sz w:val="24"/>
          <w:szCs w:val="24"/>
        </w:rPr>
        <w:t xml:space="preserve"> </w:t>
      </w:r>
      <w:r w:rsidRPr="00E9096B">
        <w:rPr>
          <w:rFonts w:ascii="Arial Narrow" w:hAnsi="Arial Narrow"/>
          <w:w w:val="85"/>
          <w:sz w:val="24"/>
          <w:szCs w:val="24"/>
        </w:rPr>
        <w:t xml:space="preserve">de </w:t>
      </w:r>
      <w:r w:rsidRPr="00E9096B">
        <w:rPr>
          <w:rFonts w:ascii="Arial Narrow" w:hAnsi="Arial Narrow"/>
          <w:w w:val="90"/>
          <w:sz w:val="24"/>
          <w:szCs w:val="24"/>
        </w:rPr>
        <w:t>octubre de 2024)</w:t>
      </w:r>
    </w:p>
    <w:p w14:paraId="623B105E" w14:textId="77777777" w:rsidR="004B3BDE" w:rsidRPr="00E9096B" w:rsidRDefault="004B3BDE">
      <w:pPr>
        <w:pStyle w:val="Ttulo2"/>
        <w:rPr>
          <w:rFonts w:ascii="Arial Narrow" w:hAnsi="Arial Narrow"/>
          <w:sz w:val="24"/>
          <w:szCs w:val="24"/>
        </w:rPr>
        <w:sectPr w:rsidR="004B3BDE" w:rsidRPr="00E9096B">
          <w:headerReference w:type="default" r:id="rId13"/>
          <w:footerReference w:type="default" r:id="rId14"/>
          <w:pgSz w:w="12240" w:h="15840"/>
          <w:pgMar w:top="2260" w:right="0" w:bottom="1420" w:left="0" w:header="567" w:footer="1225" w:gutter="0"/>
          <w:cols w:space="720"/>
        </w:sectPr>
      </w:pPr>
    </w:p>
    <w:p w14:paraId="0EEFC310" w14:textId="77777777" w:rsidR="004B3BDE" w:rsidRPr="00E9096B" w:rsidRDefault="00000000">
      <w:pPr>
        <w:ind w:left="4165"/>
        <w:rPr>
          <w:rFonts w:ascii="Arial Narrow" w:hAnsi="Arial Narrow" w:cs="Arial"/>
          <w:sz w:val="24"/>
          <w:szCs w:val="24"/>
        </w:rPr>
      </w:pPr>
      <w:r w:rsidRPr="00E9096B">
        <w:rPr>
          <w:rFonts w:ascii="Arial Narrow" w:hAnsi="Arial Narrow" w:cs="Arial"/>
          <w:noProof/>
          <w:sz w:val="24"/>
          <w:szCs w:val="24"/>
        </w:rPr>
        <w:lastRenderedPageBreak/>
        <w:drawing>
          <wp:inline distT="0" distB="0" distL="0" distR="0" wp14:anchorId="67376C72" wp14:editId="54483631">
            <wp:extent cx="2320181" cy="1900237"/>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5" cstate="print"/>
                    <a:stretch>
                      <a:fillRect/>
                    </a:stretch>
                  </pic:blipFill>
                  <pic:spPr>
                    <a:xfrm>
                      <a:off x="0" y="0"/>
                      <a:ext cx="2320181" cy="1900237"/>
                    </a:xfrm>
                    <a:prstGeom prst="rect">
                      <a:avLst/>
                    </a:prstGeom>
                  </pic:spPr>
                </pic:pic>
              </a:graphicData>
            </a:graphic>
          </wp:inline>
        </w:drawing>
      </w:r>
    </w:p>
    <w:p w14:paraId="1F1AF948" w14:textId="77777777" w:rsidR="004B3BDE" w:rsidRPr="00E9096B" w:rsidRDefault="004B3BDE">
      <w:pPr>
        <w:pStyle w:val="Textoindependiente"/>
        <w:spacing w:before="14"/>
        <w:rPr>
          <w:rFonts w:ascii="Arial Narrow" w:hAnsi="Arial Narrow" w:cs="Arial"/>
          <w:b/>
          <w:sz w:val="24"/>
          <w:szCs w:val="24"/>
        </w:rPr>
      </w:pPr>
    </w:p>
    <w:p w14:paraId="68DA0909" w14:textId="77777777" w:rsidR="004B3BDE" w:rsidRPr="00E9096B" w:rsidRDefault="00000000">
      <w:pPr>
        <w:pStyle w:val="Prrafodelista"/>
        <w:numPr>
          <w:ilvl w:val="1"/>
          <w:numId w:val="1"/>
        </w:numPr>
        <w:tabs>
          <w:tab w:val="left" w:pos="1743"/>
        </w:tabs>
        <w:spacing w:line="244" w:lineRule="auto"/>
        <w:ind w:right="2033" w:firstLine="0"/>
        <w:jc w:val="both"/>
        <w:rPr>
          <w:rFonts w:ascii="Arial Narrow" w:hAnsi="Arial Narrow" w:cs="Arial"/>
          <w:sz w:val="24"/>
          <w:szCs w:val="24"/>
        </w:rPr>
      </w:pPr>
      <w:r w:rsidRPr="00E9096B">
        <w:rPr>
          <w:rFonts w:ascii="Arial Narrow" w:hAnsi="Arial Narrow" w:cs="Arial"/>
          <w:w w:val="85"/>
          <w:sz w:val="24"/>
          <w:szCs w:val="24"/>
        </w:rPr>
        <w:t xml:space="preserve">El 22 de abril de 2025 mediante comunicación obrante bajo el radicado 252051603 remitida al correo </w:t>
      </w:r>
      <w:hyperlink r:id="rId16">
        <w:r w:rsidR="004B3BDE" w:rsidRPr="00E9096B">
          <w:rPr>
            <w:rFonts w:ascii="Arial Narrow" w:hAnsi="Arial Narrow" w:cs="Arial"/>
            <w:color w:val="0000FF"/>
            <w:w w:val="90"/>
            <w:sz w:val="24"/>
            <w:szCs w:val="24"/>
            <w:u w:val="single" w:color="0000FF"/>
          </w:rPr>
          <w:t>notificacionesjudiciales@wom.co</w:t>
        </w:r>
      </w:hyperlink>
      <w:r w:rsidRPr="00E9096B">
        <w:rPr>
          <w:rFonts w:ascii="Arial Narrow" w:hAnsi="Arial Narrow" w:cs="Arial"/>
          <w:w w:val="90"/>
          <w:sz w:val="24"/>
          <w:szCs w:val="24"/>
        </w:rPr>
        <w:t xml:space="preserve">, la subdirección de vigilancia e inspección elevó requerimiento de </w:t>
      </w:r>
      <w:r w:rsidRPr="00E9096B">
        <w:rPr>
          <w:rFonts w:ascii="Arial Narrow" w:hAnsi="Arial Narrow" w:cs="Arial"/>
          <w:spacing w:val="-2"/>
          <w:w w:val="85"/>
          <w:sz w:val="24"/>
          <w:szCs w:val="24"/>
        </w:rPr>
        <w:t>información a PTC para que se pronunciara respecto de los hechos materia de la presente denuncia.</w:t>
      </w:r>
    </w:p>
    <w:p w14:paraId="0F997BDC" w14:textId="77777777" w:rsidR="004B3BDE" w:rsidRPr="00E9096B" w:rsidRDefault="00000000">
      <w:pPr>
        <w:pStyle w:val="Prrafodelista"/>
        <w:numPr>
          <w:ilvl w:val="1"/>
          <w:numId w:val="1"/>
        </w:numPr>
        <w:tabs>
          <w:tab w:val="left" w:pos="1729"/>
        </w:tabs>
        <w:spacing w:before="246" w:line="244" w:lineRule="auto"/>
        <w:ind w:right="2038" w:firstLine="0"/>
        <w:jc w:val="both"/>
        <w:rPr>
          <w:rFonts w:ascii="Arial Narrow" w:hAnsi="Arial Narrow" w:cs="Arial"/>
          <w:sz w:val="24"/>
          <w:szCs w:val="24"/>
        </w:rPr>
      </w:pPr>
      <w:r w:rsidRPr="00E9096B">
        <w:rPr>
          <w:rFonts w:ascii="Arial Narrow" w:hAnsi="Arial Narrow" w:cs="Arial"/>
          <w:spacing w:val="-2"/>
          <w:w w:val="85"/>
          <w:sz w:val="24"/>
          <w:szCs w:val="24"/>
        </w:rPr>
        <w:t xml:space="preserve">El 16 de abril de 2025 PTC en respuesta al requerimiento de información remitido por esta subdirección </w:t>
      </w:r>
      <w:r w:rsidRPr="00E9096B">
        <w:rPr>
          <w:rFonts w:ascii="Arial Narrow" w:hAnsi="Arial Narrow" w:cs="Arial"/>
          <w:w w:val="85"/>
          <w:sz w:val="24"/>
          <w:szCs w:val="24"/>
        </w:rPr>
        <w:t>mediante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radicado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252051603</w:t>
      </w:r>
      <w:hyperlink w:anchor="_bookmark0" w:history="1">
        <w:r w:rsidR="004B3BDE" w:rsidRPr="00E9096B">
          <w:rPr>
            <w:rFonts w:ascii="Arial Narrow" w:hAnsi="Arial Narrow" w:cs="Arial"/>
            <w:w w:val="85"/>
            <w:sz w:val="24"/>
            <w:szCs w:val="24"/>
            <w:vertAlign w:val="superscript"/>
          </w:rPr>
          <w:t>1</w:t>
        </w:r>
      </w:hyperlink>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confirmó</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existencia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un</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acuerdo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bilateral del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28</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abril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2023</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para gestionar</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intercambio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mensajes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cortos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texto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SMS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sentido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MT/MO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carácter</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gratuito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para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el usuario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respecto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numeración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asignada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por</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CRC</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mediante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Resolución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6208</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2021</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dentro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 cual se encuentra el código corto 87950.</w:t>
      </w:r>
    </w:p>
    <w:p w14:paraId="0E315561" w14:textId="77777777" w:rsidR="004B3BDE" w:rsidRPr="00E9096B" w:rsidRDefault="00000000">
      <w:pPr>
        <w:pStyle w:val="Textoindependiente"/>
        <w:spacing w:before="248" w:line="244" w:lineRule="auto"/>
        <w:ind w:left="1420" w:right="2038"/>
        <w:jc w:val="both"/>
        <w:rPr>
          <w:rFonts w:ascii="Arial Narrow" w:hAnsi="Arial Narrow" w:cs="Arial"/>
          <w:sz w:val="24"/>
          <w:szCs w:val="24"/>
        </w:rPr>
      </w:pPr>
      <w:r w:rsidRPr="00E9096B">
        <w:rPr>
          <w:rFonts w:ascii="Arial Narrow" w:hAnsi="Arial Narrow" w:cs="Arial"/>
          <w:spacing w:val="-2"/>
          <w:w w:val="85"/>
          <w:sz w:val="24"/>
          <w:szCs w:val="24"/>
        </w:rPr>
        <w:t>Indicó que tuvo conocimiento</w:t>
      </w:r>
      <w:r w:rsidRPr="00E9096B">
        <w:rPr>
          <w:rFonts w:ascii="Arial Narrow" w:hAnsi="Arial Narrow" w:cs="Arial"/>
          <w:spacing w:val="-6"/>
          <w:sz w:val="24"/>
          <w:szCs w:val="24"/>
        </w:rPr>
        <w:t xml:space="preserve"> </w:t>
      </w:r>
      <w:r w:rsidRPr="00E9096B">
        <w:rPr>
          <w:rFonts w:ascii="Arial Narrow" w:hAnsi="Arial Narrow" w:cs="Arial"/>
          <w:spacing w:val="-2"/>
          <w:w w:val="85"/>
          <w:sz w:val="24"/>
          <w:szCs w:val="24"/>
        </w:rPr>
        <w:t xml:space="preserve">del uso del código 87950 durante los días 4,7 y 11 de octubre de 2024 para el </w:t>
      </w:r>
      <w:r w:rsidRPr="00E9096B">
        <w:rPr>
          <w:rFonts w:ascii="Arial Narrow" w:hAnsi="Arial Narrow" w:cs="Arial"/>
          <w:w w:val="80"/>
          <w:sz w:val="24"/>
          <w:szCs w:val="24"/>
        </w:rPr>
        <w:t>envío</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mensajes</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texto</w:t>
      </w:r>
      <w:r w:rsidRPr="00E9096B">
        <w:rPr>
          <w:rFonts w:ascii="Arial Narrow" w:hAnsi="Arial Narrow" w:cs="Arial"/>
          <w:sz w:val="24"/>
          <w:szCs w:val="24"/>
        </w:rPr>
        <w:t xml:space="preserve"> </w:t>
      </w:r>
      <w:r w:rsidRPr="00E9096B">
        <w:rPr>
          <w:rFonts w:ascii="Arial Narrow" w:hAnsi="Arial Narrow" w:cs="Arial"/>
          <w:w w:val="80"/>
          <w:sz w:val="24"/>
          <w:szCs w:val="24"/>
        </w:rPr>
        <w:t>SMS</w:t>
      </w:r>
      <w:r w:rsidRPr="00E9096B">
        <w:rPr>
          <w:rFonts w:ascii="Arial Narrow" w:hAnsi="Arial Narrow" w:cs="Arial"/>
          <w:sz w:val="24"/>
          <w:szCs w:val="24"/>
        </w:rPr>
        <w:t xml:space="preserve"> </w:t>
      </w:r>
      <w:r w:rsidRPr="00E9096B">
        <w:rPr>
          <w:rFonts w:ascii="Arial Narrow" w:hAnsi="Arial Narrow" w:cs="Arial"/>
          <w:w w:val="80"/>
          <w:sz w:val="24"/>
          <w:szCs w:val="24"/>
        </w:rPr>
        <w:t>en</w:t>
      </w:r>
      <w:r w:rsidRPr="00E9096B">
        <w:rPr>
          <w:rFonts w:ascii="Arial Narrow" w:hAnsi="Arial Narrow" w:cs="Arial"/>
          <w:sz w:val="24"/>
          <w:szCs w:val="24"/>
        </w:rPr>
        <w:t xml:space="preserve"> </w:t>
      </w:r>
      <w:r w:rsidRPr="00E9096B">
        <w:rPr>
          <w:rFonts w:ascii="Arial Narrow" w:hAnsi="Arial Narrow" w:cs="Arial"/>
          <w:w w:val="80"/>
          <w:sz w:val="24"/>
          <w:szCs w:val="24"/>
        </w:rPr>
        <w:t>la</w:t>
      </w:r>
      <w:r w:rsidRPr="00E9096B">
        <w:rPr>
          <w:rFonts w:ascii="Arial Narrow" w:hAnsi="Arial Narrow" w:cs="Arial"/>
          <w:sz w:val="24"/>
          <w:szCs w:val="24"/>
        </w:rPr>
        <w:t xml:space="preserve"> </w:t>
      </w:r>
      <w:r w:rsidRPr="00E9096B">
        <w:rPr>
          <w:rFonts w:ascii="Arial Narrow" w:hAnsi="Arial Narrow" w:cs="Arial"/>
          <w:w w:val="80"/>
          <w:sz w:val="24"/>
          <w:szCs w:val="24"/>
        </w:rPr>
        <w:t>red</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COMCEL</w:t>
      </w:r>
      <w:r w:rsidRPr="00E9096B">
        <w:rPr>
          <w:rFonts w:ascii="Arial Narrow" w:hAnsi="Arial Narrow" w:cs="Arial"/>
          <w:sz w:val="24"/>
          <w:szCs w:val="24"/>
        </w:rPr>
        <w:t xml:space="preserve"> </w:t>
      </w:r>
      <w:r w:rsidRPr="00E9096B">
        <w:rPr>
          <w:rFonts w:ascii="Arial Narrow" w:hAnsi="Arial Narrow" w:cs="Arial"/>
          <w:w w:val="80"/>
          <w:sz w:val="24"/>
          <w:szCs w:val="24"/>
        </w:rPr>
        <w:t>SA</w:t>
      </w:r>
      <w:r w:rsidRPr="00E9096B">
        <w:rPr>
          <w:rFonts w:ascii="Arial Narrow" w:hAnsi="Arial Narrow" w:cs="Arial"/>
          <w:sz w:val="24"/>
          <w:szCs w:val="24"/>
        </w:rPr>
        <w:t xml:space="preserve"> </w:t>
      </w:r>
      <w:r w:rsidRPr="00E9096B">
        <w:rPr>
          <w:rFonts w:ascii="Arial Narrow" w:hAnsi="Arial Narrow" w:cs="Arial"/>
          <w:w w:val="80"/>
          <w:sz w:val="24"/>
          <w:szCs w:val="24"/>
        </w:rPr>
        <w:t>a</w:t>
      </w:r>
      <w:r w:rsidRPr="00E9096B">
        <w:rPr>
          <w:rFonts w:ascii="Arial Narrow" w:hAnsi="Arial Narrow" w:cs="Arial"/>
          <w:sz w:val="24"/>
          <w:szCs w:val="24"/>
        </w:rPr>
        <w:t xml:space="preserve"> </w:t>
      </w:r>
      <w:r w:rsidRPr="00E9096B">
        <w:rPr>
          <w:rFonts w:ascii="Arial Narrow" w:hAnsi="Arial Narrow" w:cs="Arial"/>
          <w:w w:val="80"/>
          <w:sz w:val="24"/>
          <w:szCs w:val="24"/>
        </w:rPr>
        <w:t>través</w:t>
      </w:r>
      <w:r w:rsidRPr="00E9096B">
        <w:rPr>
          <w:rFonts w:ascii="Arial Narrow" w:hAnsi="Arial Narrow" w:cs="Arial"/>
          <w:sz w:val="24"/>
          <w:szCs w:val="24"/>
        </w:rPr>
        <w:t xml:space="preserve"> </w:t>
      </w:r>
      <w:r w:rsidRPr="00E9096B">
        <w:rPr>
          <w:rFonts w:ascii="Arial Narrow" w:hAnsi="Arial Narrow" w:cs="Arial"/>
          <w:w w:val="80"/>
          <w:sz w:val="24"/>
          <w:szCs w:val="24"/>
        </w:rPr>
        <w:t>del</w:t>
      </w:r>
      <w:r w:rsidRPr="00E9096B">
        <w:rPr>
          <w:rFonts w:ascii="Arial Narrow" w:hAnsi="Arial Narrow" w:cs="Arial"/>
          <w:sz w:val="24"/>
          <w:szCs w:val="24"/>
        </w:rPr>
        <w:t xml:space="preserve"> </w:t>
      </w:r>
      <w:r w:rsidRPr="00E9096B">
        <w:rPr>
          <w:rFonts w:ascii="Arial Narrow" w:hAnsi="Arial Narrow" w:cs="Arial"/>
          <w:w w:val="80"/>
          <w:sz w:val="24"/>
          <w:szCs w:val="24"/>
        </w:rPr>
        <w:t>área</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control</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fraude</w:t>
      </w:r>
      <w:r w:rsidRPr="00E9096B">
        <w:rPr>
          <w:rFonts w:ascii="Arial Narrow" w:hAnsi="Arial Narrow" w:cs="Arial"/>
          <w:sz w:val="24"/>
          <w:szCs w:val="24"/>
        </w:rPr>
        <w:t xml:space="preserve"> </w:t>
      </w:r>
      <w:r w:rsidRPr="00E9096B">
        <w:rPr>
          <w:rFonts w:ascii="Arial Narrow" w:hAnsi="Arial Narrow" w:cs="Arial"/>
          <w:w w:val="80"/>
          <w:sz w:val="24"/>
          <w:szCs w:val="24"/>
        </w:rPr>
        <w:t>y</w:t>
      </w:r>
      <w:r w:rsidRPr="00E9096B">
        <w:rPr>
          <w:rFonts w:ascii="Arial Narrow" w:hAnsi="Arial Narrow" w:cs="Arial"/>
          <w:sz w:val="24"/>
          <w:szCs w:val="24"/>
        </w:rPr>
        <w:t xml:space="preserve"> </w:t>
      </w:r>
      <w:r w:rsidRPr="00E9096B">
        <w:rPr>
          <w:rFonts w:ascii="Arial Narrow" w:hAnsi="Arial Narrow" w:cs="Arial"/>
          <w:w w:val="80"/>
          <w:sz w:val="24"/>
          <w:szCs w:val="24"/>
        </w:rPr>
        <w:t xml:space="preserve">procedió </w:t>
      </w:r>
      <w:r w:rsidRPr="00E9096B">
        <w:rPr>
          <w:rFonts w:ascii="Arial Narrow" w:hAnsi="Arial Narrow" w:cs="Arial"/>
          <w:spacing w:val="-2"/>
          <w:w w:val="85"/>
          <w:sz w:val="24"/>
          <w:szCs w:val="24"/>
        </w:rPr>
        <w:t xml:space="preserve">a informar de dicha situación a Belgacom International Services (BICS) empresa que al parecer funge como </w:t>
      </w:r>
      <w:r w:rsidRPr="00E9096B">
        <w:rPr>
          <w:rFonts w:ascii="Arial Narrow" w:hAnsi="Arial Narrow" w:cs="Arial"/>
          <w:w w:val="85"/>
          <w:sz w:val="24"/>
          <w:szCs w:val="24"/>
        </w:rPr>
        <w:t xml:space="preserve">integrador tecnológico para que dicha compañía ofreciera una solución al posible fraude evidenciado por </w:t>
      </w:r>
      <w:r w:rsidRPr="00E9096B">
        <w:rPr>
          <w:rFonts w:ascii="Arial Narrow" w:hAnsi="Arial Narrow" w:cs="Arial"/>
          <w:w w:val="90"/>
          <w:sz w:val="24"/>
          <w:szCs w:val="24"/>
        </w:rPr>
        <w:t>COMCEL SA.</w:t>
      </w:r>
    </w:p>
    <w:p w14:paraId="15A53565" w14:textId="77777777" w:rsidR="004B3BDE" w:rsidRPr="00E9096B" w:rsidRDefault="00000000">
      <w:pPr>
        <w:pStyle w:val="Textoindependiente"/>
        <w:spacing w:before="248" w:line="242" w:lineRule="auto"/>
        <w:ind w:left="1420" w:right="2037"/>
        <w:jc w:val="both"/>
        <w:rPr>
          <w:rFonts w:ascii="Arial Narrow" w:hAnsi="Arial Narrow" w:cs="Arial"/>
          <w:sz w:val="24"/>
          <w:szCs w:val="24"/>
        </w:rPr>
      </w:pPr>
      <w:r w:rsidRPr="00E9096B">
        <w:rPr>
          <w:rFonts w:ascii="Arial Narrow" w:hAnsi="Arial Narrow" w:cs="Arial"/>
          <w:w w:val="85"/>
          <w:sz w:val="24"/>
          <w:szCs w:val="24"/>
        </w:rPr>
        <w:t>Argumentó que,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radicó ante Belgacom International Services (BICS) el</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correspondiente ticket</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 xml:space="preserve">de atención </w:t>
      </w:r>
      <w:r w:rsidRPr="00E9096B">
        <w:rPr>
          <w:rFonts w:ascii="Arial Narrow" w:hAnsi="Arial Narrow" w:cs="Arial"/>
          <w:w w:val="80"/>
          <w:sz w:val="24"/>
          <w:szCs w:val="24"/>
        </w:rPr>
        <w:t xml:space="preserve">para que dicha compañía procediera con la solución al caso presentando con el envío de mensajes a nombre </w:t>
      </w:r>
      <w:r w:rsidRPr="00E9096B">
        <w:rPr>
          <w:rFonts w:ascii="Arial Narrow" w:hAnsi="Arial Narrow" w:cs="Arial"/>
          <w:w w:val="85"/>
          <w:sz w:val="24"/>
          <w:szCs w:val="24"/>
        </w:rPr>
        <w:t>COMCEL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sin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contar</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con</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su</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autorización</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con</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presunto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contenido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fraudulento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código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 xml:space="preserve">corto </w:t>
      </w:r>
      <w:r w:rsidRPr="00E9096B">
        <w:rPr>
          <w:rFonts w:ascii="Arial Narrow" w:hAnsi="Arial Narrow" w:cs="Arial"/>
          <w:spacing w:val="-2"/>
          <w:w w:val="90"/>
          <w:sz w:val="24"/>
          <w:szCs w:val="24"/>
        </w:rPr>
        <w:t>87950.</w:t>
      </w:r>
    </w:p>
    <w:p w14:paraId="7DFE1E48" w14:textId="77777777" w:rsidR="004B3BDE" w:rsidRPr="00E9096B" w:rsidRDefault="004B3BDE">
      <w:pPr>
        <w:pStyle w:val="Textoindependiente"/>
        <w:spacing w:before="9"/>
        <w:rPr>
          <w:rFonts w:ascii="Arial Narrow" w:hAnsi="Arial Narrow" w:cs="Arial"/>
          <w:sz w:val="24"/>
          <w:szCs w:val="24"/>
        </w:rPr>
      </w:pPr>
    </w:p>
    <w:p w14:paraId="18DCB202" w14:textId="77777777" w:rsidR="004B3BDE" w:rsidRPr="00E9096B" w:rsidRDefault="00000000">
      <w:pPr>
        <w:pStyle w:val="Textoindependiente"/>
        <w:spacing w:line="244" w:lineRule="auto"/>
        <w:ind w:left="1420" w:right="2034"/>
        <w:jc w:val="both"/>
        <w:rPr>
          <w:rFonts w:ascii="Arial Narrow" w:hAnsi="Arial Narrow" w:cs="Arial"/>
          <w:spacing w:val="-2"/>
          <w:w w:val="90"/>
          <w:sz w:val="24"/>
          <w:szCs w:val="24"/>
        </w:rPr>
      </w:pPr>
      <w:r w:rsidRPr="00E9096B">
        <w:rPr>
          <w:rFonts w:ascii="Arial Narrow" w:hAnsi="Arial Narrow" w:cs="Arial"/>
          <w:w w:val="85"/>
          <w:sz w:val="24"/>
          <w:szCs w:val="24"/>
        </w:rPr>
        <w:t>Manifiesta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que,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desplegó</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todas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las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medidas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inmediatas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necesarias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para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atender</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denuncia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 xml:space="preserve">presentada por COMCEL SA y que realizó el monitoreo correspondiente frente a los hechos descritos. Expresó que, </w:t>
      </w:r>
      <w:r w:rsidRPr="00E9096B">
        <w:rPr>
          <w:rFonts w:ascii="Arial Narrow" w:hAnsi="Arial Narrow" w:cs="Arial"/>
          <w:w w:val="80"/>
          <w:sz w:val="24"/>
          <w:szCs w:val="24"/>
        </w:rPr>
        <w:t>desde</w:t>
      </w:r>
      <w:r w:rsidRPr="00E9096B">
        <w:rPr>
          <w:rFonts w:ascii="Arial Narrow" w:hAnsi="Arial Narrow" w:cs="Arial"/>
          <w:sz w:val="24"/>
          <w:szCs w:val="24"/>
        </w:rPr>
        <w:t xml:space="preserve"> </w:t>
      </w:r>
      <w:r w:rsidRPr="00E9096B">
        <w:rPr>
          <w:rFonts w:ascii="Arial Narrow" w:hAnsi="Arial Narrow" w:cs="Arial"/>
          <w:w w:val="80"/>
          <w:sz w:val="24"/>
          <w:szCs w:val="24"/>
        </w:rPr>
        <w:t>que</w:t>
      </w:r>
      <w:r w:rsidRPr="00E9096B">
        <w:rPr>
          <w:rFonts w:ascii="Arial Narrow" w:hAnsi="Arial Narrow" w:cs="Arial"/>
          <w:sz w:val="24"/>
          <w:szCs w:val="24"/>
        </w:rPr>
        <w:t xml:space="preserve"> </w:t>
      </w:r>
      <w:r w:rsidRPr="00E9096B">
        <w:rPr>
          <w:rFonts w:ascii="Arial Narrow" w:hAnsi="Arial Narrow" w:cs="Arial"/>
          <w:w w:val="80"/>
          <w:sz w:val="24"/>
          <w:szCs w:val="24"/>
        </w:rPr>
        <w:t>fue</w:t>
      </w:r>
      <w:r w:rsidRPr="00E9096B">
        <w:rPr>
          <w:rFonts w:ascii="Arial Narrow" w:hAnsi="Arial Narrow" w:cs="Arial"/>
          <w:spacing w:val="-1"/>
          <w:sz w:val="24"/>
          <w:szCs w:val="24"/>
        </w:rPr>
        <w:t xml:space="preserve"> </w:t>
      </w:r>
      <w:r w:rsidRPr="00E9096B">
        <w:rPr>
          <w:rFonts w:ascii="Arial Narrow" w:hAnsi="Arial Narrow" w:cs="Arial"/>
          <w:w w:val="80"/>
          <w:sz w:val="24"/>
          <w:szCs w:val="24"/>
        </w:rPr>
        <w:t>informada</w:t>
      </w:r>
      <w:r w:rsidRPr="00E9096B">
        <w:rPr>
          <w:rFonts w:ascii="Arial Narrow" w:hAnsi="Arial Narrow" w:cs="Arial"/>
          <w:sz w:val="24"/>
          <w:szCs w:val="24"/>
        </w:rPr>
        <w:t xml:space="preserve"> </w:t>
      </w:r>
      <w:r w:rsidRPr="00E9096B">
        <w:rPr>
          <w:rFonts w:ascii="Arial Narrow" w:hAnsi="Arial Narrow" w:cs="Arial"/>
          <w:w w:val="80"/>
          <w:sz w:val="24"/>
          <w:szCs w:val="24"/>
        </w:rPr>
        <w:t>dicha</w:t>
      </w:r>
      <w:r w:rsidRPr="00E9096B">
        <w:rPr>
          <w:rFonts w:ascii="Arial Narrow" w:hAnsi="Arial Narrow" w:cs="Arial"/>
          <w:sz w:val="24"/>
          <w:szCs w:val="24"/>
        </w:rPr>
        <w:t xml:space="preserve"> </w:t>
      </w:r>
      <w:r w:rsidRPr="00E9096B">
        <w:rPr>
          <w:rFonts w:ascii="Arial Narrow" w:hAnsi="Arial Narrow" w:cs="Arial"/>
          <w:w w:val="80"/>
          <w:sz w:val="24"/>
          <w:szCs w:val="24"/>
        </w:rPr>
        <w:t>situación</w:t>
      </w:r>
      <w:r w:rsidRPr="00E9096B">
        <w:rPr>
          <w:rFonts w:ascii="Arial Narrow" w:hAnsi="Arial Narrow" w:cs="Arial"/>
          <w:sz w:val="24"/>
          <w:szCs w:val="24"/>
        </w:rPr>
        <w:t xml:space="preserve"> </w:t>
      </w:r>
      <w:r w:rsidRPr="00E9096B">
        <w:rPr>
          <w:rFonts w:ascii="Arial Narrow" w:hAnsi="Arial Narrow" w:cs="Arial"/>
          <w:w w:val="80"/>
          <w:sz w:val="24"/>
          <w:szCs w:val="24"/>
        </w:rPr>
        <w:t>por</w:t>
      </w:r>
      <w:r w:rsidRPr="00E9096B">
        <w:rPr>
          <w:rFonts w:ascii="Arial Narrow" w:hAnsi="Arial Narrow" w:cs="Arial"/>
          <w:spacing w:val="-1"/>
          <w:sz w:val="24"/>
          <w:szCs w:val="24"/>
        </w:rPr>
        <w:t xml:space="preserve"> </w:t>
      </w:r>
      <w:r w:rsidRPr="00E9096B">
        <w:rPr>
          <w:rFonts w:ascii="Arial Narrow" w:hAnsi="Arial Narrow" w:cs="Arial"/>
          <w:w w:val="80"/>
          <w:sz w:val="24"/>
          <w:szCs w:val="24"/>
        </w:rPr>
        <w:t>parte</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COMCEL</w:t>
      </w:r>
      <w:r w:rsidRPr="00E9096B">
        <w:rPr>
          <w:rFonts w:ascii="Arial Narrow" w:hAnsi="Arial Narrow" w:cs="Arial"/>
          <w:spacing w:val="-1"/>
          <w:sz w:val="24"/>
          <w:szCs w:val="24"/>
        </w:rPr>
        <w:t xml:space="preserve"> </w:t>
      </w:r>
      <w:r w:rsidRPr="00E9096B">
        <w:rPr>
          <w:rFonts w:ascii="Arial Narrow" w:hAnsi="Arial Narrow" w:cs="Arial"/>
          <w:w w:val="80"/>
          <w:sz w:val="24"/>
          <w:szCs w:val="24"/>
        </w:rPr>
        <w:t>SA</w:t>
      </w:r>
      <w:r w:rsidRPr="00E9096B">
        <w:rPr>
          <w:rFonts w:ascii="Arial Narrow" w:hAnsi="Arial Narrow" w:cs="Arial"/>
          <w:sz w:val="24"/>
          <w:szCs w:val="24"/>
        </w:rPr>
        <w:t xml:space="preserve"> </w:t>
      </w:r>
      <w:r w:rsidRPr="00E9096B">
        <w:rPr>
          <w:rFonts w:ascii="Arial Narrow" w:hAnsi="Arial Narrow" w:cs="Arial"/>
          <w:w w:val="80"/>
          <w:sz w:val="24"/>
          <w:szCs w:val="24"/>
        </w:rPr>
        <w:t>el</w:t>
      </w:r>
      <w:r w:rsidRPr="00E9096B">
        <w:rPr>
          <w:rFonts w:ascii="Arial Narrow" w:hAnsi="Arial Narrow" w:cs="Arial"/>
          <w:spacing w:val="-1"/>
          <w:sz w:val="24"/>
          <w:szCs w:val="24"/>
        </w:rPr>
        <w:t xml:space="preserve"> </w:t>
      </w:r>
      <w:r w:rsidRPr="00E9096B">
        <w:rPr>
          <w:rFonts w:ascii="Arial Narrow" w:hAnsi="Arial Narrow" w:cs="Arial"/>
          <w:w w:val="80"/>
          <w:sz w:val="24"/>
          <w:szCs w:val="24"/>
        </w:rPr>
        <w:t>15</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pacing w:val="-1"/>
          <w:sz w:val="24"/>
          <w:szCs w:val="24"/>
        </w:rPr>
        <w:t xml:space="preserve"> </w:t>
      </w:r>
      <w:r w:rsidRPr="00E9096B">
        <w:rPr>
          <w:rFonts w:ascii="Arial Narrow" w:hAnsi="Arial Narrow" w:cs="Arial"/>
          <w:w w:val="80"/>
          <w:sz w:val="24"/>
          <w:szCs w:val="24"/>
        </w:rPr>
        <w:t>octubre</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pacing w:val="-1"/>
          <w:sz w:val="24"/>
          <w:szCs w:val="24"/>
        </w:rPr>
        <w:t xml:space="preserve"> </w:t>
      </w:r>
      <w:r w:rsidRPr="00E9096B">
        <w:rPr>
          <w:rFonts w:ascii="Arial Narrow" w:hAnsi="Arial Narrow" w:cs="Arial"/>
          <w:w w:val="80"/>
          <w:sz w:val="24"/>
          <w:szCs w:val="24"/>
        </w:rPr>
        <w:t>2024,</w:t>
      </w:r>
      <w:r w:rsidRPr="00E9096B">
        <w:rPr>
          <w:rFonts w:ascii="Arial Narrow" w:hAnsi="Arial Narrow" w:cs="Arial"/>
          <w:sz w:val="24"/>
          <w:szCs w:val="24"/>
        </w:rPr>
        <w:t xml:space="preserve"> </w:t>
      </w:r>
      <w:r w:rsidRPr="00E9096B">
        <w:rPr>
          <w:rFonts w:ascii="Arial Narrow" w:hAnsi="Arial Narrow" w:cs="Arial"/>
          <w:w w:val="80"/>
          <w:sz w:val="24"/>
          <w:szCs w:val="24"/>
        </w:rPr>
        <w:t>no</w:t>
      </w:r>
      <w:r w:rsidRPr="00E9096B">
        <w:rPr>
          <w:rFonts w:ascii="Arial Narrow" w:hAnsi="Arial Narrow" w:cs="Arial"/>
          <w:sz w:val="24"/>
          <w:szCs w:val="24"/>
        </w:rPr>
        <w:t xml:space="preserve"> </w:t>
      </w:r>
      <w:r w:rsidRPr="00E9096B">
        <w:rPr>
          <w:rFonts w:ascii="Arial Narrow" w:hAnsi="Arial Narrow" w:cs="Arial"/>
          <w:w w:val="80"/>
          <w:sz w:val="24"/>
          <w:szCs w:val="24"/>
        </w:rPr>
        <w:t>se</w:t>
      </w:r>
      <w:r w:rsidRPr="00E9096B">
        <w:rPr>
          <w:rFonts w:ascii="Arial Narrow" w:hAnsi="Arial Narrow" w:cs="Arial"/>
          <w:spacing w:val="-1"/>
          <w:sz w:val="24"/>
          <w:szCs w:val="24"/>
        </w:rPr>
        <w:t xml:space="preserve"> </w:t>
      </w:r>
      <w:r w:rsidRPr="00E9096B">
        <w:rPr>
          <w:rFonts w:ascii="Arial Narrow" w:hAnsi="Arial Narrow" w:cs="Arial"/>
          <w:w w:val="80"/>
          <w:sz w:val="24"/>
          <w:szCs w:val="24"/>
        </w:rPr>
        <w:t>ha</w:t>
      </w:r>
      <w:r w:rsidRPr="00E9096B">
        <w:rPr>
          <w:rFonts w:ascii="Arial Narrow" w:hAnsi="Arial Narrow" w:cs="Arial"/>
          <w:spacing w:val="-1"/>
          <w:sz w:val="24"/>
          <w:szCs w:val="24"/>
        </w:rPr>
        <w:t xml:space="preserve"> </w:t>
      </w:r>
      <w:r w:rsidRPr="00E9096B">
        <w:rPr>
          <w:rFonts w:ascii="Arial Narrow" w:hAnsi="Arial Narrow" w:cs="Arial"/>
          <w:w w:val="80"/>
          <w:sz w:val="24"/>
          <w:szCs w:val="24"/>
        </w:rPr>
        <w:t xml:space="preserve">vuelto a recibir ninguna queja relacionada con el aparente tráfico fraudulento de mensajes asociados al código corto </w:t>
      </w:r>
      <w:r w:rsidRPr="00E9096B">
        <w:rPr>
          <w:rFonts w:ascii="Arial Narrow" w:hAnsi="Arial Narrow" w:cs="Arial"/>
          <w:spacing w:val="-2"/>
          <w:w w:val="90"/>
          <w:sz w:val="24"/>
          <w:szCs w:val="24"/>
        </w:rPr>
        <w:t>87950.</w:t>
      </w:r>
    </w:p>
    <w:p w14:paraId="70879C68" w14:textId="77777777" w:rsidR="00057B99" w:rsidRPr="00E9096B" w:rsidRDefault="00057B99">
      <w:pPr>
        <w:pStyle w:val="Textoindependiente"/>
        <w:spacing w:line="244" w:lineRule="auto"/>
        <w:ind w:left="1420" w:right="2034"/>
        <w:jc w:val="both"/>
        <w:rPr>
          <w:rFonts w:ascii="Arial Narrow" w:hAnsi="Arial Narrow" w:cs="Arial"/>
          <w:spacing w:val="-2"/>
          <w:w w:val="90"/>
          <w:sz w:val="24"/>
          <w:szCs w:val="24"/>
        </w:rPr>
      </w:pPr>
    </w:p>
    <w:p w14:paraId="05ACF56C" w14:textId="77777777" w:rsidR="00057B99" w:rsidRPr="00E9096B" w:rsidRDefault="00057B99" w:rsidP="00B66A49">
      <w:pPr>
        <w:pStyle w:val="Textoindependiente"/>
        <w:spacing w:line="244" w:lineRule="auto"/>
        <w:ind w:right="2034"/>
        <w:jc w:val="both"/>
        <w:rPr>
          <w:rFonts w:ascii="Arial Narrow" w:hAnsi="Arial Narrow" w:cs="Arial"/>
          <w:sz w:val="24"/>
          <w:szCs w:val="24"/>
        </w:rPr>
      </w:pPr>
    </w:p>
    <w:p w14:paraId="65A5C852" w14:textId="77777777" w:rsidR="004B3BDE" w:rsidRPr="00E9096B" w:rsidRDefault="00000000">
      <w:pPr>
        <w:pStyle w:val="Ttulo1"/>
        <w:numPr>
          <w:ilvl w:val="0"/>
          <w:numId w:val="1"/>
        </w:numPr>
        <w:tabs>
          <w:tab w:val="left" w:pos="2139"/>
        </w:tabs>
        <w:spacing w:before="245"/>
        <w:ind w:left="2139" w:hanging="359"/>
        <w:rPr>
          <w:rFonts w:ascii="Arial Narrow" w:hAnsi="Arial Narrow"/>
          <w:sz w:val="24"/>
          <w:szCs w:val="24"/>
        </w:rPr>
      </w:pPr>
      <w:r w:rsidRPr="00E9096B">
        <w:rPr>
          <w:rFonts w:ascii="Arial Narrow" w:hAnsi="Arial Narrow"/>
          <w:spacing w:val="-2"/>
          <w:w w:val="90"/>
          <w:sz w:val="24"/>
          <w:szCs w:val="24"/>
        </w:rPr>
        <w:t>COMPETENCIA</w:t>
      </w:r>
    </w:p>
    <w:p w14:paraId="2402EA93" w14:textId="77777777" w:rsidR="004B3BDE" w:rsidRPr="00E9096B" w:rsidRDefault="004B3BDE">
      <w:pPr>
        <w:pStyle w:val="Textoindependiente"/>
        <w:rPr>
          <w:rFonts w:ascii="Arial Narrow" w:hAnsi="Arial Narrow" w:cs="Arial"/>
          <w:b/>
          <w:sz w:val="24"/>
          <w:szCs w:val="24"/>
        </w:rPr>
      </w:pPr>
    </w:p>
    <w:p w14:paraId="1EEDDBC0" w14:textId="77777777" w:rsidR="004B3BDE" w:rsidRPr="00E9096B" w:rsidRDefault="004B3BDE">
      <w:pPr>
        <w:pStyle w:val="Textoindependiente"/>
        <w:rPr>
          <w:rFonts w:ascii="Arial Narrow" w:hAnsi="Arial Narrow" w:cs="Arial"/>
          <w:b/>
          <w:sz w:val="24"/>
          <w:szCs w:val="24"/>
        </w:rPr>
      </w:pPr>
    </w:p>
    <w:p w14:paraId="26142021" w14:textId="77777777" w:rsidR="004B3BDE" w:rsidRPr="00E9096B" w:rsidRDefault="004B3BDE">
      <w:pPr>
        <w:pStyle w:val="Textoindependiente"/>
        <w:rPr>
          <w:rFonts w:ascii="Arial Narrow" w:hAnsi="Arial Narrow" w:cs="Arial"/>
          <w:b/>
          <w:sz w:val="24"/>
          <w:szCs w:val="24"/>
        </w:rPr>
      </w:pPr>
    </w:p>
    <w:p w14:paraId="56E4A56A" w14:textId="639FD21E" w:rsidR="004B3BDE" w:rsidRPr="00E9096B" w:rsidRDefault="00000000">
      <w:pPr>
        <w:spacing w:before="76"/>
        <w:ind w:left="1420"/>
        <w:jc w:val="both"/>
        <w:rPr>
          <w:rFonts w:ascii="Arial Narrow" w:hAnsi="Arial Narrow" w:cs="Arial"/>
          <w:sz w:val="24"/>
          <w:szCs w:val="24"/>
        </w:rPr>
      </w:pPr>
      <w:bookmarkStart w:id="0" w:name="_bookmark0"/>
      <w:bookmarkEnd w:id="0"/>
      <w:r w:rsidRPr="00E9096B">
        <w:rPr>
          <w:rFonts w:ascii="Arial Narrow" w:hAnsi="Arial Narrow" w:cs="Arial"/>
          <w:w w:val="80"/>
          <w:sz w:val="24"/>
          <w:szCs w:val="24"/>
          <w:vertAlign w:val="superscript"/>
        </w:rPr>
        <w:t>1</w:t>
      </w:r>
      <w:r w:rsidRPr="00E9096B">
        <w:rPr>
          <w:rFonts w:ascii="Arial Narrow" w:hAnsi="Arial Narrow" w:cs="Arial"/>
          <w:spacing w:val="14"/>
          <w:sz w:val="24"/>
          <w:szCs w:val="24"/>
        </w:rPr>
        <w:t xml:space="preserve"> </w:t>
      </w:r>
      <w:r w:rsidR="00B66A49" w:rsidRPr="00E9096B">
        <w:rPr>
          <w:rFonts w:ascii="Arial Narrow" w:hAnsi="Arial Narrow" w:cs="Arial"/>
          <w:w w:val="80"/>
          <w:sz w:val="24"/>
          <w:szCs w:val="24"/>
        </w:rPr>
        <w:t>respuesta</w:t>
      </w:r>
      <w:r w:rsidRPr="00E9096B">
        <w:rPr>
          <w:rFonts w:ascii="Arial Narrow" w:hAnsi="Arial Narrow" w:cs="Arial"/>
          <w:spacing w:val="2"/>
          <w:sz w:val="24"/>
          <w:szCs w:val="24"/>
        </w:rPr>
        <w:t xml:space="preserve"> </w:t>
      </w:r>
      <w:r w:rsidRPr="00E9096B">
        <w:rPr>
          <w:rFonts w:ascii="Arial Narrow" w:hAnsi="Arial Narrow" w:cs="Arial"/>
          <w:w w:val="80"/>
          <w:sz w:val="24"/>
          <w:szCs w:val="24"/>
        </w:rPr>
        <w:t>remitida</w:t>
      </w:r>
      <w:r w:rsidRPr="00E9096B">
        <w:rPr>
          <w:rFonts w:ascii="Arial Narrow" w:hAnsi="Arial Narrow" w:cs="Arial"/>
          <w:spacing w:val="3"/>
          <w:sz w:val="24"/>
          <w:szCs w:val="24"/>
        </w:rPr>
        <w:t xml:space="preserve"> </w:t>
      </w:r>
      <w:r w:rsidRPr="00E9096B">
        <w:rPr>
          <w:rFonts w:ascii="Arial Narrow" w:hAnsi="Arial Narrow" w:cs="Arial"/>
          <w:w w:val="80"/>
          <w:sz w:val="24"/>
          <w:szCs w:val="24"/>
        </w:rPr>
        <w:t>mediante</w:t>
      </w:r>
      <w:r w:rsidRPr="00E9096B">
        <w:rPr>
          <w:rFonts w:ascii="Arial Narrow" w:hAnsi="Arial Narrow" w:cs="Arial"/>
          <w:spacing w:val="1"/>
          <w:sz w:val="24"/>
          <w:szCs w:val="24"/>
        </w:rPr>
        <w:t xml:space="preserve"> </w:t>
      </w:r>
      <w:r w:rsidRPr="00E9096B">
        <w:rPr>
          <w:rFonts w:ascii="Arial Narrow" w:hAnsi="Arial Narrow" w:cs="Arial"/>
          <w:w w:val="80"/>
          <w:sz w:val="24"/>
          <w:szCs w:val="24"/>
        </w:rPr>
        <w:t>radicado</w:t>
      </w:r>
      <w:r w:rsidRPr="00E9096B">
        <w:rPr>
          <w:rFonts w:ascii="Arial Narrow" w:hAnsi="Arial Narrow" w:cs="Arial"/>
          <w:spacing w:val="1"/>
          <w:sz w:val="24"/>
          <w:szCs w:val="24"/>
        </w:rPr>
        <w:t xml:space="preserve"> </w:t>
      </w:r>
      <w:r w:rsidRPr="00E9096B">
        <w:rPr>
          <w:rFonts w:ascii="Arial Narrow" w:hAnsi="Arial Narrow" w:cs="Arial"/>
          <w:w w:val="80"/>
          <w:sz w:val="24"/>
          <w:szCs w:val="24"/>
        </w:rPr>
        <w:t>de</w:t>
      </w:r>
      <w:r w:rsidRPr="00E9096B">
        <w:rPr>
          <w:rFonts w:ascii="Arial Narrow" w:hAnsi="Arial Narrow" w:cs="Arial"/>
          <w:spacing w:val="1"/>
          <w:sz w:val="24"/>
          <w:szCs w:val="24"/>
        </w:rPr>
        <w:t xml:space="preserve"> </w:t>
      </w:r>
      <w:r w:rsidRPr="00E9096B">
        <w:rPr>
          <w:rFonts w:ascii="Arial Narrow" w:hAnsi="Arial Narrow" w:cs="Arial"/>
          <w:w w:val="80"/>
          <w:sz w:val="24"/>
          <w:szCs w:val="24"/>
        </w:rPr>
        <w:t>entrada</w:t>
      </w:r>
      <w:r w:rsidRPr="00E9096B">
        <w:rPr>
          <w:rFonts w:ascii="Arial Narrow" w:hAnsi="Arial Narrow" w:cs="Arial"/>
          <w:spacing w:val="2"/>
          <w:sz w:val="24"/>
          <w:szCs w:val="24"/>
        </w:rPr>
        <w:t xml:space="preserve"> </w:t>
      </w:r>
      <w:r w:rsidRPr="00E9096B">
        <w:rPr>
          <w:rFonts w:ascii="Arial Narrow" w:hAnsi="Arial Narrow" w:cs="Arial"/>
          <w:w w:val="80"/>
          <w:sz w:val="24"/>
          <w:szCs w:val="24"/>
        </w:rPr>
        <w:t>MinTIC</w:t>
      </w:r>
      <w:r w:rsidRPr="00E9096B">
        <w:rPr>
          <w:rFonts w:ascii="Arial Narrow" w:hAnsi="Arial Narrow" w:cs="Arial"/>
          <w:spacing w:val="1"/>
          <w:sz w:val="24"/>
          <w:szCs w:val="24"/>
        </w:rPr>
        <w:t xml:space="preserve"> </w:t>
      </w:r>
      <w:r w:rsidRPr="00E9096B">
        <w:rPr>
          <w:rFonts w:ascii="Arial Narrow" w:hAnsi="Arial Narrow" w:cs="Arial"/>
          <w:spacing w:val="-2"/>
          <w:w w:val="80"/>
          <w:sz w:val="24"/>
          <w:szCs w:val="24"/>
        </w:rPr>
        <w:t>251044035.</w:t>
      </w:r>
    </w:p>
    <w:p w14:paraId="5CCB89DA" w14:textId="6B03634F" w:rsidR="004B3BDE" w:rsidRPr="00E9096B" w:rsidRDefault="00000000">
      <w:pPr>
        <w:pStyle w:val="Textoindependiente"/>
        <w:spacing w:before="223" w:line="244" w:lineRule="auto"/>
        <w:ind w:left="1420" w:right="2034"/>
        <w:jc w:val="both"/>
        <w:rPr>
          <w:rFonts w:ascii="Arial Narrow" w:hAnsi="Arial Narrow" w:cs="Arial"/>
          <w:sz w:val="24"/>
          <w:szCs w:val="24"/>
        </w:rPr>
      </w:pPr>
      <w:r w:rsidRPr="00E9096B">
        <w:rPr>
          <w:rFonts w:ascii="Arial Narrow" w:hAnsi="Arial Narrow" w:cs="Arial"/>
          <w:w w:val="85"/>
          <w:sz w:val="24"/>
          <w:szCs w:val="24"/>
        </w:rPr>
        <w:t>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acuerdo con</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contenido del numeral 4</w:t>
      </w:r>
      <w:hyperlink w:anchor="_bookmark1" w:history="1">
        <w:r w:rsidR="004B3BDE" w:rsidRPr="00E9096B">
          <w:rPr>
            <w:rFonts w:ascii="Arial Narrow" w:hAnsi="Arial Narrow" w:cs="Arial"/>
            <w:w w:val="85"/>
            <w:sz w:val="24"/>
            <w:szCs w:val="24"/>
            <w:vertAlign w:val="superscript"/>
          </w:rPr>
          <w:t>2</w:t>
        </w:r>
      </w:hyperlink>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del artículo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17</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modificado por 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artículo 13</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Ley</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1978 de 2019</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numeral 11</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artículo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18</w:t>
      </w:r>
      <w:hyperlink w:anchor="_bookmark2" w:history="1">
        <w:r w:rsidR="004B3BDE" w:rsidRPr="00E9096B">
          <w:rPr>
            <w:rFonts w:ascii="Arial Narrow" w:hAnsi="Arial Narrow" w:cs="Arial"/>
            <w:w w:val="85"/>
            <w:sz w:val="24"/>
            <w:szCs w:val="24"/>
            <w:vertAlign w:val="superscript"/>
          </w:rPr>
          <w:t>3</w:t>
        </w:r>
      </w:hyperlink>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modificado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por</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artículo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14</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Ley</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1978</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2019</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Título</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IX</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 xml:space="preserve">la </w:t>
      </w:r>
      <w:r w:rsidRPr="00E9096B">
        <w:rPr>
          <w:rFonts w:ascii="Arial Narrow" w:hAnsi="Arial Narrow" w:cs="Arial"/>
          <w:w w:val="80"/>
          <w:sz w:val="24"/>
          <w:szCs w:val="24"/>
        </w:rPr>
        <w:t xml:space="preserve">Ley 1341 de 2009, el </w:t>
      </w:r>
      <w:r w:rsidRPr="00E9096B">
        <w:rPr>
          <w:rFonts w:ascii="Arial Narrow" w:hAnsi="Arial Narrow" w:cs="Arial"/>
          <w:w w:val="80"/>
          <w:sz w:val="24"/>
          <w:szCs w:val="24"/>
        </w:rPr>
        <w:lastRenderedPageBreak/>
        <w:t xml:space="preserve">Ministerio de Tecnologías de la Información y las Comunicaciones tiene la competencia </w:t>
      </w:r>
      <w:r w:rsidRPr="00E9096B">
        <w:rPr>
          <w:rFonts w:ascii="Arial Narrow" w:hAnsi="Arial Narrow" w:cs="Arial"/>
          <w:spacing w:val="-2"/>
          <w:w w:val="85"/>
          <w:sz w:val="24"/>
          <w:szCs w:val="24"/>
        </w:rPr>
        <w:t>para ejercer</w:t>
      </w:r>
      <w:r w:rsidRPr="00E9096B">
        <w:rPr>
          <w:rFonts w:ascii="Arial Narrow" w:hAnsi="Arial Narrow" w:cs="Arial"/>
          <w:spacing w:val="-8"/>
          <w:sz w:val="24"/>
          <w:szCs w:val="24"/>
        </w:rPr>
        <w:t xml:space="preserve"> </w:t>
      </w:r>
      <w:r w:rsidRPr="00E9096B">
        <w:rPr>
          <w:rFonts w:ascii="Arial Narrow" w:hAnsi="Arial Narrow" w:cs="Arial"/>
          <w:spacing w:val="-2"/>
          <w:w w:val="85"/>
          <w:sz w:val="24"/>
          <w:szCs w:val="24"/>
        </w:rPr>
        <w:t>las</w:t>
      </w:r>
      <w:r w:rsidRPr="00E9096B">
        <w:rPr>
          <w:rFonts w:ascii="Arial Narrow" w:hAnsi="Arial Narrow" w:cs="Arial"/>
          <w:spacing w:val="-4"/>
          <w:w w:val="85"/>
          <w:sz w:val="24"/>
          <w:szCs w:val="24"/>
        </w:rPr>
        <w:t xml:space="preserve"> </w:t>
      </w:r>
      <w:r w:rsidRPr="00E9096B">
        <w:rPr>
          <w:rFonts w:ascii="Arial Narrow" w:hAnsi="Arial Narrow" w:cs="Arial"/>
          <w:spacing w:val="-2"/>
          <w:w w:val="85"/>
          <w:sz w:val="24"/>
          <w:szCs w:val="24"/>
        </w:rPr>
        <w:t>funciones de inspección, Vigilancia y control en el sector de Tecnologías de la</w:t>
      </w:r>
      <w:r w:rsidRPr="00E9096B">
        <w:rPr>
          <w:rFonts w:ascii="Arial Narrow" w:hAnsi="Arial Narrow" w:cs="Arial"/>
          <w:spacing w:val="-4"/>
          <w:w w:val="85"/>
          <w:sz w:val="24"/>
          <w:szCs w:val="24"/>
        </w:rPr>
        <w:t xml:space="preserve"> </w:t>
      </w:r>
      <w:r w:rsidRPr="00E9096B">
        <w:rPr>
          <w:rFonts w:ascii="Arial Narrow" w:hAnsi="Arial Narrow" w:cs="Arial"/>
          <w:spacing w:val="-2"/>
          <w:w w:val="85"/>
          <w:sz w:val="24"/>
          <w:szCs w:val="24"/>
        </w:rPr>
        <w:t xml:space="preserve">Información y </w:t>
      </w:r>
      <w:r w:rsidRPr="00E9096B">
        <w:rPr>
          <w:rFonts w:ascii="Arial Narrow" w:hAnsi="Arial Narrow" w:cs="Arial"/>
          <w:w w:val="90"/>
          <w:sz w:val="24"/>
          <w:szCs w:val="24"/>
        </w:rPr>
        <w:t>las</w:t>
      </w:r>
      <w:r w:rsidRPr="00E9096B">
        <w:rPr>
          <w:rFonts w:ascii="Arial Narrow" w:hAnsi="Arial Narrow" w:cs="Arial"/>
          <w:spacing w:val="-9"/>
          <w:w w:val="90"/>
          <w:sz w:val="24"/>
          <w:szCs w:val="24"/>
        </w:rPr>
        <w:t xml:space="preserve"> </w:t>
      </w:r>
      <w:r w:rsidRPr="00E9096B">
        <w:rPr>
          <w:rFonts w:ascii="Arial Narrow" w:hAnsi="Arial Narrow" w:cs="Arial"/>
          <w:w w:val="90"/>
          <w:sz w:val="24"/>
          <w:szCs w:val="24"/>
        </w:rPr>
        <w:t>Comunicaciones.</w:t>
      </w:r>
    </w:p>
    <w:p w14:paraId="0774672F" w14:textId="77777777" w:rsidR="004B3BDE" w:rsidRPr="00E9096B" w:rsidRDefault="00000000">
      <w:pPr>
        <w:pStyle w:val="Textoindependiente"/>
        <w:spacing w:before="248" w:line="244" w:lineRule="auto"/>
        <w:ind w:left="1420" w:right="2034"/>
        <w:jc w:val="both"/>
        <w:rPr>
          <w:rFonts w:ascii="Arial Narrow" w:hAnsi="Arial Narrow" w:cs="Arial"/>
          <w:sz w:val="24"/>
          <w:szCs w:val="24"/>
        </w:rPr>
      </w:pPr>
      <w:r w:rsidRPr="00E9096B">
        <w:rPr>
          <w:rFonts w:ascii="Arial Narrow" w:hAnsi="Arial Narrow" w:cs="Arial"/>
          <w:w w:val="85"/>
          <w:sz w:val="24"/>
          <w:szCs w:val="24"/>
        </w:rPr>
        <w:t>En desarrollo de las</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competencias descritas, los numerales 1, 6, 7 y 8</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 xml:space="preserve">del artículo 21 del Decreto 1064 de </w:t>
      </w:r>
      <w:r w:rsidRPr="00E9096B">
        <w:rPr>
          <w:rFonts w:ascii="Arial Narrow" w:hAnsi="Arial Narrow" w:cs="Arial"/>
          <w:w w:val="90"/>
          <w:sz w:val="24"/>
          <w:szCs w:val="24"/>
        </w:rPr>
        <w:t xml:space="preserve">2020, asignó a la Dirección de Vigilancia, Inspección y Control del Ministerio de Tecnologías de la </w:t>
      </w:r>
      <w:r w:rsidRPr="00E9096B">
        <w:rPr>
          <w:rFonts w:ascii="Arial Narrow" w:hAnsi="Arial Narrow" w:cs="Arial"/>
          <w:spacing w:val="-2"/>
          <w:w w:val="85"/>
          <w:sz w:val="24"/>
          <w:szCs w:val="24"/>
        </w:rPr>
        <w:t>Información y las Comunicaciones,</w:t>
      </w:r>
      <w:r w:rsidRPr="00E9096B">
        <w:rPr>
          <w:rFonts w:ascii="Arial Narrow" w:hAnsi="Arial Narrow" w:cs="Arial"/>
          <w:spacing w:val="-2"/>
          <w:sz w:val="24"/>
          <w:szCs w:val="24"/>
        </w:rPr>
        <w:t xml:space="preserve"> </w:t>
      </w:r>
      <w:r w:rsidRPr="00E9096B">
        <w:rPr>
          <w:rFonts w:ascii="Arial Narrow" w:hAnsi="Arial Narrow" w:cs="Arial"/>
          <w:spacing w:val="-2"/>
          <w:w w:val="85"/>
          <w:sz w:val="24"/>
          <w:szCs w:val="24"/>
        </w:rPr>
        <w:t xml:space="preserve">las funciones de (i) Dirigir los procesos y procedimientos de inspección, </w:t>
      </w:r>
      <w:r w:rsidRPr="00E9096B">
        <w:rPr>
          <w:rFonts w:ascii="Arial Narrow" w:hAnsi="Arial Narrow" w:cs="Arial"/>
          <w:w w:val="85"/>
          <w:sz w:val="24"/>
          <w:szCs w:val="24"/>
        </w:rPr>
        <w:t>vigilancia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control</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respecto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cumplimiento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régimen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telecomunicaciones,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televisión,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 xml:space="preserve">radiodifusión sonora y postal, de orden legal, reglamentario, contractual y regulatorio de quienes provean servicios de telecomunicaciones, televisión, radiodifusión sonora y de los servicios postales, de responsabilidad del </w:t>
      </w:r>
      <w:r w:rsidRPr="00E9096B">
        <w:rPr>
          <w:rFonts w:ascii="Arial Narrow" w:hAnsi="Arial Narrow" w:cs="Arial"/>
          <w:w w:val="80"/>
          <w:sz w:val="24"/>
          <w:szCs w:val="24"/>
        </w:rPr>
        <w:t xml:space="preserve">Ministerio, y expedir los actos administrativos requeridos en cada proceso; (ii) iniciar de oficio o a solicitud de </w:t>
      </w:r>
      <w:r w:rsidRPr="00E9096B">
        <w:rPr>
          <w:rFonts w:ascii="Arial Narrow" w:hAnsi="Arial Narrow" w:cs="Arial"/>
          <w:w w:val="85"/>
          <w:sz w:val="24"/>
          <w:szCs w:val="24"/>
        </w:rPr>
        <w:t xml:space="preserve">parte, procesos administrativos frente a los prestadores de servicios de telecomunicaciones y servicios </w:t>
      </w:r>
      <w:r w:rsidRPr="00E9096B">
        <w:rPr>
          <w:rFonts w:ascii="Arial Narrow" w:hAnsi="Arial Narrow" w:cs="Arial"/>
          <w:w w:val="80"/>
          <w:sz w:val="24"/>
          <w:szCs w:val="24"/>
        </w:rPr>
        <w:t xml:space="preserve">postales; (iii) llevar a cabo investigaciones y practicar o comisionar, cuando sea necesario, las diligencias que </w:t>
      </w:r>
      <w:r w:rsidRPr="00E9096B">
        <w:rPr>
          <w:rFonts w:ascii="Arial Narrow" w:hAnsi="Arial Narrow" w:cs="Arial"/>
          <w:w w:val="90"/>
          <w:sz w:val="24"/>
          <w:szCs w:val="24"/>
        </w:rPr>
        <w:t xml:space="preserve">correspondan de acuerdo a la normatividad vigente, y (iv) decidir en primera instancia los procesos </w:t>
      </w:r>
      <w:r w:rsidRPr="00E9096B">
        <w:rPr>
          <w:rFonts w:ascii="Arial Narrow" w:hAnsi="Arial Narrow" w:cs="Arial"/>
          <w:w w:val="80"/>
          <w:sz w:val="24"/>
          <w:szCs w:val="24"/>
        </w:rPr>
        <w:t xml:space="preserve">administrativos que se adelanten por la Subdirección de Investigaciones e imponer las sanciones las normas </w:t>
      </w:r>
      <w:r w:rsidRPr="00E9096B">
        <w:rPr>
          <w:rFonts w:ascii="Arial Narrow" w:hAnsi="Arial Narrow" w:cs="Arial"/>
          <w:w w:val="90"/>
          <w:sz w:val="24"/>
          <w:szCs w:val="24"/>
        </w:rPr>
        <w:t>vigentes</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autorizan.</w:t>
      </w:r>
    </w:p>
    <w:p w14:paraId="17A73AA3" w14:textId="77777777" w:rsidR="004B3BDE" w:rsidRPr="00E9096B" w:rsidRDefault="00000000">
      <w:pPr>
        <w:pStyle w:val="Textoindependiente"/>
        <w:spacing w:before="242" w:line="242" w:lineRule="auto"/>
        <w:ind w:left="1420" w:right="2039"/>
        <w:jc w:val="both"/>
        <w:rPr>
          <w:rFonts w:ascii="Arial Narrow" w:hAnsi="Arial Narrow" w:cs="Arial"/>
          <w:sz w:val="24"/>
          <w:szCs w:val="24"/>
        </w:rPr>
      </w:pPr>
      <w:r w:rsidRPr="00E9096B">
        <w:rPr>
          <w:rFonts w:ascii="Arial Narrow" w:hAnsi="Arial Narrow" w:cs="Arial"/>
          <w:w w:val="85"/>
          <w:sz w:val="24"/>
          <w:szCs w:val="24"/>
        </w:rPr>
        <w:t>De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conformidad</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con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lo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previsto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artículo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22</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Decreto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1064</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2020,</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Subdirección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Vigilancia</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 xml:space="preserve">e Inspección del MinTIC tiene la función de adelantar averiguaciones preliminares, siempre que resulten </w:t>
      </w:r>
      <w:r w:rsidRPr="00E9096B">
        <w:rPr>
          <w:rFonts w:ascii="Arial Narrow" w:hAnsi="Arial Narrow" w:cs="Arial"/>
          <w:w w:val="90"/>
          <w:sz w:val="24"/>
          <w:szCs w:val="24"/>
        </w:rPr>
        <w:t xml:space="preserve">necesarias en el desarrollo de sus funciones de inspección y se cumplan los requisitos legales, le </w:t>
      </w:r>
      <w:r w:rsidRPr="00E9096B">
        <w:rPr>
          <w:rFonts w:ascii="Arial Narrow" w:hAnsi="Arial Narrow" w:cs="Arial"/>
          <w:w w:val="85"/>
          <w:sz w:val="24"/>
          <w:szCs w:val="24"/>
        </w:rPr>
        <w:t>corresponde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esta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Dirección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emitir</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correspondiente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decisión.</w:t>
      </w:r>
    </w:p>
    <w:p w14:paraId="05813A69" w14:textId="77777777" w:rsidR="004B3BDE" w:rsidRPr="00E9096B" w:rsidRDefault="004B3BDE">
      <w:pPr>
        <w:pStyle w:val="Textoindependiente"/>
        <w:spacing w:before="5"/>
        <w:rPr>
          <w:rFonts w:ascii="Arial Narrow" w:hAnsi="Arial Narrow" w:cs="Arial"/>
          <w:sz w:val="24"/>
          <w:szCs w:val="24"/>
        </w:rPr>
      </w:pPr>
    </w:p>
    <w:p w14:paraId="49AA94A7" w14:textId="77777777" w:rsidR="004B3BDE" w:rsidRPr="00E9096B" w:rsidRDefault="00000000">
      <w:pPr>
        <w:pStyle w:val="Ttulo1"/>
        <w:numPr>
          <w:ilvl w:val="0"/>
          <w:numId w:val="1"/>
        </w:numPr>
        <w:tabs>
          <w:tab w:val="left" w:pos="2139"/>
        </w:tabs>
        <w:spacing w:before="1"/>
        <w:ind w:left="2139" w:hanging="359"/>
        <w:rPr>
          <w:rFonts w:ascii="Arial Narrow" w:hAnsi="Arial Narrow"/>
          <w:sz w:val="24"/>
          <w:szCs w:val="24"/>
        </w:rPr>
      </w:pPr>
      <w:r w:rsidRPr="00E9096B">
        <w:rPr>
          <w:rFonts w:ascii="Arial Narrow" w:hAnsi="Arial Narrow"/>
          <w:w w:val="80"/>
          <w:sz w:val="24"/>
          <w:szCs w:val="24"/>
        </w:rPr>
        <w:t>MARCO</w:t>
      </w:r>
      <w:r w:rsidRPr="00E9096B">
        <w:rPr>
          <w:rFonts w:ascii="Arial Narrow" w:hAnsi="Arial Narrow"/>
          <w:spacing w:val="-3"/>
          <w:sz w:val="24"/>
          <w:szCs w:val="24"/>
        </w:rPr>
        <w:t xml:space="preserve"> </w:t>
      </w:r>
      <w:r w:rsidRPr="00E9096B">
        <w:rPr>
          <w:rFonts w:ascii="Arial Narrow" w:hAnsi="Arial Narrow"/>
          <w:w w:val="80"/>
          <w:sz w:val="24"/>
          <w:szCs w:val="24"/>
        </w:rPr>
        <w:t>NORMATIVO</w:t>
      </w:r>
      <w:r w:rsidRPr="00E9096B">
        <w:rPr>
          <w:rFonts w:ascii="Arial Narrow" w:hAnsi="Arial Narrow"/>
          <w:spacing w:val="-2"/>
          <w:sz w:val="24"/>
          <w:szCs w:val="24"/>
        </w:rPr>
        <w:t xml:space="preserve"> </w:t>
      </w:r>
      <w:r w:rsidRPr="00E9096B">
        <w:rPr>
          <w:rFonts w:ascii="Arial Narrow" w:hAnsi="Arial Narrow"/>
          <w:w w:val="80"/>
          <w:sz w:val="24"/>
          <w:szCs w:val="24"/>
        </w:rPr>
        <w:t>Y</w:t>
      </w:r>
      <w:r w:rsidRPr="00E9096B">
        <w:rPr>
          <w:rFonts w:ascii="Arial Narrow" w:hAnsi="Arial Narrow"/>
          <w:spacing w:val="-4"/>
          <w:sz w:val="24"/>
          <w:szCs w:val="24"/>
        </w:rPr>
        <w:t xml:space="preserve"> </w:t>
      </w:r>
      <w:r w:rsidRPr="00E9096B">
        <w:rPr>
          <w:rFonts w:ascii="Arial Narrow" w:hAnsi="Arial Narrow"/>
          <w:w w:val="80"/>
          <w:sz w:val="24"/>
          <w:szCs w:val="24"/>
        </w:rPr>
        <w:t>REGIMEN</w:t>
      </w:r>
      <w:r w:rsidRPr="00E9096B">
        <w:rPr>
          <w:rFonts w:ascii="Arial Narrow" w:hAnsi="Arial Narrow"/>
          <w:spacing w:val="-2"/>
          <w:sz w:val="24"/>
          <w:szCs w:val="24"/>
        </w:rPr>
        <w:t xml:space="preserve"> </w:t>
      </w:r>
      <w:r w:rsidRPr="00E9096B">
        <w:rPr>
          <w:rFonts w:ascii="Arial Narrow" w:hAnsi="Arial Narrow"/>
          <w:w w:val="80"/>
          <w:sz w:val="24"/>
          <w:szCs w:val="24"/>
        </w:rPr>
        <w:t>INFRACCIONAL</w:t>
      </w:r>
      <w:r w:rsidRPr="00E9096B">
        <w:rPr>
          <w:rFonts w:ascii="Arial Narrow" w:hAnsi="Arial Narrow"/>
          <w:sz w:val="24"/>
          <w:szCs w:val="24"/>
        </w:rPr>
        <w:t xml:space="preserve"> </w:t>
      </w:r>
      <w:r w:rsidRPr="00E9096B">
        <w:rPr>
          <w:rFonts w:ascii="Arial Narrow" w:hAnsi="Arial Narrow"/>
          <w:spacing w:val="-2"/>
          <w:w w:val="80"/>
          <w:sz w:val="24"/>
          <w:szCs w:val="24"/>
        </w:rPr>
        <w:t>APLICABLE</w:t>
      </w:r>
    </w:p>
    <w:p w14:paraId="3015A196" w14:textId="77777777" w:rsidR="004B3BDE" w:rsidRPr="00E9096B" w:rsidRDefault="004B3BDE">
      <w:pPr>
        <w:pStyle w:val="Textoindependiente"/>
        <w:spacing w:before="3"/>
        <w:rPr>
          <w:rFonts w:ascii="Arial Narrow" w:hAnsi="Arial Narrow" w:cs="Arial"/>
          <w:b/>
          <w:sz w:val="24"/>
          <w:szCs w:val="24"/>
        </w:rPr>
      </w:pPr>
    </w:p>
    <w:p w14:paraId="48E4C5F1" w14:textId="77777777" w:rsidR="004B3BDE" w:rsidRPr="00E9096B" w:rsidRDefault="00000000">
      <w:pPr>
        <w:pStyle w:val="Textoindependiente"/>
        <w:spacing w:line="244" w:lineRule="auto"/>
        <w:ind w:left="1420" w:right="2037"/>
        <w:jc w:val="both"/>
        <w:rPr>
          <w:rFonts w:ascii="Arial Narrow" w:hAnsi="Arial Narrow" w:cs="Arial"/>
          <w:sz w:val="24"/>
          <w:szCs w:val="24"/>
        </w:rPr>
      </w:pPr>
      <w:r w:rsidRPr="00E9096B">
        <w:rPr>
          <w:rFonts w:ascii="Arial Narrow" w:hAnsi="Arial Narrow" w:cs="Arial"/>
          <w:w w:val="85"/>
          <w:sz w:val="24"/>
          <w:szCs w:val="24"/>
        </w:rPr>
        <w:t>Al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respecto,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mediante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Ley</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1341</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2009:</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Por</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cual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definen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principios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conceptos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sobre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 xml:space="preserve">sociedad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la</w:t>
      </w:r>
      <w:r w:rsidRPr="00E9096B">
        <w:rPr>
          <w:rFonts w:ascii="Arial Narrow" w:hAnsi="Arial Narrow" w:cs="Arial"/>
          <w:sz w:val="24"/>
          <w:szCs w:val="24"/>
        </w:rPr>
        <w:t xml:space="preserve"> </w:t>
      </w:r>
      <w:r w:rsidRPr="00E9096B">
        <w:rPr>
          <w:rFonts w:ascii="Arial Narrow" w:hAnsi="Arial Narrow" w:cs="Arial"/>
          <w:w w:val="80"/>
          <w:sz w:val="24"/>
          <w:szCs w:val="24"/>
        </w:rPr>
        <w:t>información</w:t>
      </w:r>
      <w:r w:rsidRPr="00E9096B">
        <w:rPr>
          <w:rFonts w:ascii="Arial Narrow" w:hAnsi="Arial Narrow" w:cs="Arial"/>
          <w:sz w:val="24"/>
          <w:szCs w:val="24"/>
        </w:rPr>
        <w:t xml:space="preserve"> </w:t>
      </w:r>
      <w:r w:rsidRPr="00E9096B">
        <w:rPr>
          <w:rFonts w:ascii="Arial Narrow" w:hAnsi="Arial Narrow" w:cs="Arial"/>
          <w:w w:val="80"/>
          <w:sz w:val="24"/>
          <w:szCs w:val="24"/>
        </w:rPr>
        <w:t>y</w:t>
      </w:r>
      <w:r w:rsidRPr="00E9096B">
        <w:rPr>
          <w:rFonts w:ascii="Arial Narrow" w:hAnsi="Arial Narrow" w:cs="Arial"/>
          <w:sz w:val="24"/>
          <w:szCs w:val="24"/>
        </w:rPr>
        <w:t xml:space="preserve"> </w:t>
      </w:r>
      <w:r w:rsidRPr="00E9096B">
        <w:rPr>
          <w:rFonts w:ascii="Arial Narrow" w:hAnsi="Arial Narrow" w:cs="Arial"/>
          <w:w w:val="80"/>
          <w:sz w:val="24"/>
          <w:szCs w:val="24"/>
        </w:rPr>
        <w:t>la</w:t>
      </w:r>
      <w:r w:rsidRPr="00E9096B">
        <w:rPr>
          <w:rFonts w:ascii="Arial Narrow" w:hAnsi="Arial Narrow" w:cs="Arial"/>
          <w:sz w:val="24"/>
          <w:szCs w:val="24"/>
        </w:rPr>
        <w:t xml:space="preserve"> </w:t>
      </w:r>
      <w:r w:rsidRPr="00E9096B">
        <w:rPr>
          <w:rFonts w:ascii="Arial Narrow" w:hAnsi="Arial Narrow" w:cs="Arial"/>
          <w:w w:val="80"/>
          <w:sz w:val="24"/>
          <w:szCs w:val="24"/>
        </w:rPr>
        <w:t>organización</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las</w:t>
      </w:r>
      <w:r w:rsidRPr="00E9096B">
        <w:rPr>
          <w:rFonts w:ascii="Arial Narrow" w:hAnsi="Arial Narrow" w:cs="Arial"/>
          <w:sz w:val="24"/>
          <w:szCs w:val="24"/>
        </w:rPr>
        <w:t xml:space="preserve"> </w:t>
      </w:r>
      <w:r w:rsidRPr="00E9096B">
        <w:rPr>
          <w:rFonts w:ascii="Arial Narrow" w:hAnsi="Arial Narrow" w:cs="Arial"/>
          <w:w w:val="80"/>
          <w:sz w:val="24"/>
          <w:szCs w:val="24"/>
        </w:rPr>
        <w:t>Tecnologías</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la</w:t>
      </w:r>
      <w:r w:rsidRPr="00E9096B">
        <w:rPr>
          <w:rFonts w:ascii="Arial Narrow" w:hAnsi="Arial Narrow" w:cs="Arial"/>
          <w:sz w:val="24"/>
          <w:szCs w:val="24"/>
        </w:rPr>
        <w:t xml:space="preserve"> </w:t>
      </w:r>
      <w:r w:rsidRPr="00E9096B">
        <w:rPr>
          <w:rFonts w:ascii="Arial Narrow" w:hAnsi="Arial Narrow" w:cs="Arial"/>
          <w:w w:val="80"/>
          <w:sz w:val="24"/>
          <w:szCs w:val="24"/>
        </w:rPr>
        <w:t>Información</w:t>
      </w:r>
      <w:r w:rsidRPr="00E9096B">
        <w:rPr>
          <w:rFonts w:ascii="Arial Narrow" w:hAnsi="Arial Narrow" w:cs="Arial"/>
          <w:sz w:val="24"/>
          <w:szCs w:val="24"/>
        </w:rPr>
        <w:t xml:space="preserve"> </w:t>
      </w:r>
      <w:r w:rsidRPr="00E9096B">
        <w:rPr>
          <w:rFonts w:ascii="Arial Narrow" w:hAnsi="Arial Narrow" w:cs="Arial"/>
          <w:w w:val="80"/>
          <w:sz w:val="24"/>
          <w:szCs w:val="24"/>
        </w:rPr>
        <w:t>y</w:t>
      </w:r>
      <w:r w:rsidRPr="00E9096B">
        <w:rPr>
          <w:rFonts w:ascii="Arial Narrow" w:hAnsi="Arial Narrow" w:cs="Arial"/>
          <w:sz w:val="24"/>
          <w:szCs w:val="24"/>
        </w:rPr>
        <w:t xml:space="preserve"> </w:t>
      </w:r>
      <w:r w:rsidRPr="00E9096B">
        <w:rPr>
          <w:rFonts w:ascii="Arial Narrow" w:hAnsi="Arial Narrow" w:cs="Arial"/>
          <w:w w:val="80"/>
          <w:sz w:val="24"/>
          <w:szCs w:val="24"/>
        </w:rPr>
        <w:t>las</w:t>
      </w:r>
      <w:r w:rsidRPr="00E9096B">
        <w:rPr>
          <w:rFonts w:ascii="Arial Narrow" w:hAnsi="Arial Narrow" w:cs="Arial"/>
          <w:sz w:val="24"/>
          <w:szCs w:val="24"/>
        </w:rPr>
        <w:t xml:space="preserve"> </w:t>
      </w:r>
      <w:r w:rsidRPr="00E9096B">
        <w:rPr>
          <w:rFonts w:ascii="Arial Narrow" w:hAnsi="Arial Narrow" w:cs="Arial"/>
          <w:w w:val="80"/>
          <w:sz w:val="24"/>
          <w:szCs w:val="24"/>
        </w:rPr>
        <w:t>Comunicaciones</w:t>
      </w:r>
      <w:r w:rsidRPr="00E9096B">
        <w:rPr>
          <w:rFonts w:ascii="Arial Narrow" w:hAnsi="Arial Narrow" w:cs="Arial"/>
          <w:sz w:val="24"/>
          <w:szCs w:val="24"/>
        </w:rPr>
        <w:t xml:space="preserve"> </w:t>
      </w:r>
      <w:r w:rsidRPr="00E9096B">
        <w:rPr>
          <w:rFonts w:ascii="Arial Narrow" w:hAnsi="Arial Narrow" w:cs="Arial"/>
          <w:w w:val="80"/>
          <w:sz w:val="24"/>
          <w:szCs w:val="24"/>
        </w:rPr>
        <w:t>–</w:t>
      </w:r>
      <w:r w:rsidRPr="00E9096B">
        <w:rPr>
          <w:rFonts w:ascii="Arial Narrow" w:hAnsi="Arial Narrow" w:cs="Arial"/>
          <w:sz w:val="24"/>
          <w:szCs w:val="24"/>
        </w:rPr>
        <w:t xml:space="preserve"> </w:t>
      </w:r>
      <w:r w:rsidRPr="00E9096B">
        <w:rPr>
          <w:rFonts w:ascii="Arial Narrow" w:hAnsi="Arial Narrow" w:cs="Arial"/>
          <w:w w:val="80"/>
          <w:sz w:val="24"/>
          <w:szCs w:val="24"/>
        </w:rPr>
        <w:t>TIC,</w:t>
      </w:r>
      <w:r w:rsidRPr="00E9096B">
        <w:rPr>
          <w:rFonts w:ascii="Arial Narrow" w:hAnsi="Arial Narrow" w:cs="Arial"/>
          <w:sz w:val="24"/>
          <w:szCs w:val="24"/>
        </w:rPr>
        <w:t xml:space="preserve"> </w:t>
      </w:r>
      <w:r w:rsidRPr="00E9096B">
        <w:rPr>
          <w:rFonts w:ascii="Arial Narrow" w:hAnsi="Arial Narrow" w:cs="Arial"/>
          <w:w w:val="80"/>
          <w:sz w:val="24"/>
          <w:szCs w:val="24"/>
        </w:rPr>
        <w:t>se</w:t>
      </w:r>
      <w:r w:rsidRPr="00E9096B">
        <w:rPr>
          <w:rFonts w:ascii="Arial Narrow" w:hAnsi="Arial Narrow" w:cs="Arial"/>
          <w:sz w:val="24"/>
          <w:szCs w:val="24"/>
        </w:rPr>
        <w:t xml:space="preserve"> </w:t>
      </w:r>
      <w:r w:rsidRPr="00E9096B">
        <w:rPr>
          <w:rFonts w:ascii="Arial Narrow" w:hAnsi="Arial Narrow" w:cs="Arial"/>
          <w:w w:val="80"/>
          <w:sz w:val="24"/>
          <w:szCs w:val="24"/>
        </w:rPr>
        <w:t xml:space="preserve">crea </w:t>
      </w:r>
      <w:r w:rsidRPr="00E9096B">
        <w:rPr>
          <w:rFonts w:ascii="Arial Narrow" w:hAnsi="Arial Narrow" w:cs="Arial"/>
          <w:w w:val="85"/>
          <w:sz w:val="24"/>
          <w:szCs w:val="24"/>
        </w:rPr>
        <w:t>la</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Agencia</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Nacional</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Espectro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dictan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otras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disposiciones,</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definió</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marco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infraccional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aplicable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 xml:space="preserve">en </w:t>
      </w:r>
      <w:r w:rsidRPr="00E9096B">
        <w:rPr>
          <w:rFonts w:ascii="Arial Narrow" w:hAnsi="Arial Narrow" w:cs="Arial"/>
          <w:w w:val="90"/>
          <w:sz w:val="24"/>
          <w:szCs w:val="24"/>
        </w:rPr>
        <w:t xml:space="preserve">caso de incumplimiento a las disposiciones legales, reglamentarias y regulatorias en materia de </w:t>
      </w:r>
      <w:r w:rsidRPr="00E9096B">
        <w:rPr>
          <w:rFonts w:ascii="Arial Narrow" w:hAnsi="Arial Narrow" w:cs="Arial"/>
          <w:spacing w:val="-2"/>
          <w:w w:val="90"/>
          <w:sz w:val="24"/>
          <w:szCs w:val="24"/>
        </w:rPr>
        <w:t>telecomunicaciones.</w:t>
      </w:r>
    </w:p>
    <w:p w14:paraId="0B8A8F36" w14:textId="77777777" w:rsidR="004B3BDE" w:rsidRPr="00E9096B" w:rsidRDefault="00000000">
      <w:pPr>
        <w:pStyle w:val="Textoindependiente"/>
        <w:spacing w:before="248" w:line="244" w:lineRule="auto"/>
        <w:ind w:left="1420" w:right="2034"/>
        <w:jc w:val="both"/>
        <w:rPr>
          <w:rFonts w:ascii="Arial Narrow" w:hAnsi="Arial Narrow" w:cs="Arial"/>
          <w:w w:val="85"/>
          <w:sz w:val="24"/>
          <w:szCs w:val="24"/>
        </w:rPr>
      </w:pPr>
      <w:r w:rsidRPr="00E9096B">
        <w:rPr>
          <w:rFonts w:ascii="Arial Narrow" w:hAnsi="Arial Narrow" w:cs="Arial"/>
          <w:w w:val="85"/>
          <w:sz w:val="24"/>
          <w:szCs w:val="24"/>
        </w:rPr>
        <w:t>Artículo 64, Numeral 5 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citada normativa: Establece como infracción el "No suministrar la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 xml:space="preserve">información </w:t>
      </w:r>
      <w:r w:rsidRPr="00E9096B">
        <w:rPr>
          <w:rFonts w:ascii="Arial Narrow" w:hAnsi="Arial Narrow" w:cs="Arial"/>
          <w:spacing w:val="-2"/>
          <w:w w:val="85"/>
          <w:sz w:val="24"/>
          <w:szCs w:val="24"/>
        </w:rPr>
        <w:t>que le sea requerida por la autoridad de vigilancia e inspección,</w:t>
      </w:r>
      <w:r w:rsidRPr="00E9096B">
        <w:rPr>
          <w:rFonts w:ascii="Arial Narrow" w:hAnsi="Arial Narrow" w:cs="Arial"/>
          <w:spacing w:val="-7"/>
          <w:sz w:val="24"/>
          <w:szCs w:val="24"/>
        </w:rPr>
        <w:t xml:space="preserve"> </w:t>
      </w:r>
      <w:r w:rsidRPr="00E9096B">
        <w:rPr>
          <w:rFonts w:ascii="Arial Narrow" w:hAnsi="Arial Narrow" w:cs="Arial"/>
          <w:spacing w:val="-2"/>
          <w:w w:val="85"/>
          <w:sz w:val="24"/>
          <w:szCs w:val="24"/>
        </w:rPr>
        <w:t xml:space="preserve">o suministrarla en forma incompleta, falsa o </w:t>
      </w:r>
      <w:r w:rsidRPr="00E9096B">
        <w:rPr>
          <w:rFonts w:ascii="Arial Narrow" w:hAnsi="Arial Narrow" w:cs="Arial"/>
          <w:w w:val="85"/>
          <w:sz w:val="24"/>
          <w:szCs w:val="24"/>
        </w:rPr>
        <w:t>engañosa, o</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fuera de</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los</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plazos establecidos".</w:t>
      </w:r>
    </w:p>
    <w:p w14:paraId="3BEE297D" w14:textId="77777777" w:rsidR="001D4743" w:rsidRPr="00E9096B" w:rsidRDefault="001D4743">
      <w:pPr>
        <w:pStyle w:val="Textoindependiente"/>
        <w:spacing w:before="248" w:line="244" w:lineRule="auto"/>
        <w:ind w:left="1420" w:right="2034"/>
        <w:jc w:val="both"/>
        <w:rPr>
          <w:rFonts w:ascii="Arial Narrow" w:hAnsi="Arial Narrow" w:cs="Arial"/>
          <w:sz w:val="24"/>
          <w:szCs w:val="24"/>
        </w:rPr>
      </w:pPr>
    </w:p>
    <w:p w14:paraId="5DA4CA3B" w14:textId="77777777" w:rsidR="004B3BDE" w:rsidRPr="00E9096B" w:rsidRDefault="004B3BDE">
      <w:pPr>
        <w:pStyle w:val="Textoindependiente"/>
        <w:spacing w:before="1"/>
        <w:rPr>
          <w:rFonts w:ascii="Arial Narrow" w:hAnsi="Arial Narrow" w:cs="Arial"/>
          <w:sz w:val="24"/>
          <w:szCs w:val="24"/>
        </w:rPr>
      </w:pPr>
    </w:p>
    <w:p w14:paraId="15EF1B71" w14:textId="77777777" w:rsidR="004B3BDE" w:rsidRPr="00E9096B" w:rsidRDefault="00000000">
      <w:pPr>
        <w:pStyle w:val="Textoindependiente"/>
        <w:spacing w:line="244" w:lineRule="auto"/>
        <w:ind w:left="1420" w:right="2038"/>
        <w:jc w:val="both"/>
        <w:rPr>
          <w:rFonts w:ascii="Arial Narrow" w:hAnsi="Arial Narrow" w:cs="Arial"/>
          <w:sz w:val="24"/>
          <w:szCs w:val="24"/>
        </w:rPr>
      </w:pPr>
      <w:r w:rsidRPr="00E9096B">
        <w:rPr>
          <w:rFonts w:ascii="Arial Narrow" w:hAnsi="Arial Narrow" w:cs="Arial"/>
          <w:w w:val="80"/>
          <w:sz w:val="24"/>
          <w:szCs w:val="24"/>
        </w:rPr>
        <w:t>Artículo 64, Numeral 12: Tipifica como infracción "Cualquiera otra forma de incumplimiento o violación de las disposiciones legales, reglamentarias o contractuales o regulatorias en materia de telecomunicaciones".</w:t>
      </w:r>
    </w:p>
    <w:p w14:paraId="10FC8802" w14:textId="77777777" w:rsidR="004B3BDE" w:rsidRPr="00E9096B" w:rsidRDefault="004B3BDE">
      <w:pPr>
        <w:pStyle w:val="Textoindependiente"/>
        <w:rPr>
          <w:rFonts w:ascii="Arial Narrow" w:hAnsi="Arial Narrow" w:cs="Arial"/>
          <w:sz w:val="24"/>
          <w:szCs w:val="24"/>
        </w:rPr>
      </w:pPr>
    </w:p>
    <w:p w14:paraId="42FA72EB" w14:textId="77777777" w:rsidR="004B3BDE" w:rsidRPr="00E9096B" w:rsidRDefault="00000000">
      <w:pPr>
        <w:pStyle w:val="Textoindependiente"/>
        <w:spacing w:before="3"/>
        <w:rPr>
          <w:rFonts w:ascii="Arial Narrow" w:hAnsi="Arial Narrow" w:cs="Arial"/>
          <w:sz w:val="24"/>
          <w:szCs w:val="24"/>
        </w:rPr>
      </w:pPr>
      <w:r w:rsidRPr="00E9096B">
        <w:rPr>
          <w:rFonts w:ascii="Arial Narrow" w:hAnsi="Arial Narrow" w:cs="Arial"/>
          <w:noProof/>
          <w:sz w:val="24"/>
          <w:szCs w:val="24"/>
        </w:rPr>
        <mc:AlternateContent>
          <mc:Choice Requires="wpg">
            <w:drawing>
              <wp:anchor distT="0" distB="0" distL="0" distR="0" simplePos="0" relativeHeight="251684352" behindDoc="1" locked="0" layoutInCell="1" allowOverlap="1" wp14:anchorId="03B64E91" wp14:editId="03F0B818">
                <wp:simplePos x="0" y="0"/>
                <wp:positionH relativeFrom="page">
                  <wp:posOffset>899794</wp:posOffset>
                </wp:positionH>
                <wp:positionV relativeFrom="paragraph">
                  <wp:posOffset>161369</wp:posOffset>
                </wp:positionV>
                <wp:extent cx="1395730" cy="762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5730" cy="7620"/>
                          <a:chOff x="0" y="0"/>
                          <a:chExt cx="1395730" cy="7620"/>
                        </a:xfrm>
                      </wpg:grpSpPr>
                      <wps:wsp>
                        <wps:cNvPr id="33" name="Graphic 33"/>
                        <wps:cNvSpPr/>
                        <wps:spPr>
                          <a:xfrm>
                            <a:off x="635" y="635"/>
                            <a:ext cx="1394460" cy="6350"/>
                          </a:xfrm>
                          <a:custGeom>
                            <a:avLst/>
                            <a:gdLst/>
                            <a:ahLst/>
                            <a:cxnLst/>
                            <a:rect l="l" t="t" r="r" b="b"/>
                            <a:pathLst>
                              <a:path w="1394460" h="6350">
                                <a:moveTo>
                                  <a:pt x="1394459" y="0"/>
                                </a:moveTo>
                                <a:lnTo>
                                  <a:pt x="0" y="0"/>
                                </a:lnTo>
                                <a:lnTo>
                                  <a:pt x="0" y="6350"/>
                                </a:lnTo>
                                <a:lnTo>
                                  <a:pt x="1394459" y="6350"/>
                                </a:lnTo>
                                <a:lnTo>
                                  <a:pt x="1394459" y="0"/>
                                </a:lnTo>
                                <a:close/>
                              </a:path>
                            </a:pathLst>
                          </a:custGeom>
                          <a:solidFill>
                            <a:srgbClr val="000000"/>
                          </a:solidFill>
                        </wps:spPr>
                        <wps:bodyPr wrap="square" lIns="0" tIns="0" rIns="0" bIns="0" rtlCol="0">
                          <a:prstTxWarp prst="textNoShape">
                            <a:avLst/>
                          </a:prstTxWarp>
                          <a:noAutofit/>
                        </wps:bodyPr>
                      </wps:wsp>
                      <wps:wsp>
                        <wps:cNvPr id="34" name="Graphic 34"/>
                        <wps:cNvSpPr/>
                        <wps:spPr>
                          <a:xfrm>
                            <a:off x="635" y="635"/>
                            <a:ext cx="1394460" cy="6350"/>
                          </a:xfrm>
                          <a:custGeom>
                            <a:avLst/>
                            <a:gdLst/>
                            <a:ahLst/>
                            <a:cxnLst/>
                            <a:rect l="l" t="t" r="r" b="b"/>
                            <a:pathLst>
                              <a:path w="1394460" h="6350">
                                <a:moveTo>
                                  <a:pt x="0" y="6350"/>
                                </a:moveTo>
                                <a:lnTo>
                                  <a:pt x="1394459" y="6350"/>
                                </a:lnTo>
                                <a:lnTo>
                                  <a:pt x="1394459" y="0"/>
                                </a:lnTo>
                                <a:lnTo>
                                  <a:pt x="0" y="0"/>
                                </a:lnTo>
                                <a:lnTo>
                                  <a:pt x="0" y="635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C4B13E" id="Group 32" o:spid="_x0000_s1026" style="position:absolute;margin-left:70.85pt;margin-top:12.7pt;width:109.9pt;height:.6pt;z-index:-251632128;mso-wrap-distance-left:0;mso-wrap-distance-right:0;mso-position-horizontal-relative:page" coordsize="1395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">
                <v:shape id="Graphic 33" o:spid="_x0000_s1027" style="position:absolute;left:6;top:6;width:13944;height:63;visibility:visible;mso-wrap-style:square;v-text-anchor:top" coordsize="139446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" path="m1394459,l,,,6350r1394459,l1394459,xe" fillcolor="black" stroked="f">
                  <v:path arrowok="t"/>
                </v:shape>
                <v:shape id="Graphic 34" o:spid="_x0000_s1028" style="position:absolute;left:6;top:6;width:13944;height:63;visibility:visible;mso-wrap-style:square;v-text-anchor:top" coordsize="139446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" path="m,6350r1394459,l1394459,,,,,6350xe" filled="f" strokeweight=".1pt">
                  <v:path arrowok="t"/>
                </v:shape>
                <w10:wrap type="topAndBottom" anchorx="page"/>
              </v:group>
            </w:pict>
          </mc:Fallback>
        </mc:AlternateContent>
      </w:r>
    </w:p>
    <w:p w14:paraId="1D177212" w14:textId="77777777" w:rsidR="004B3BDE" w:rsidRPr="00E9096B" w:rsidRDefault="00000000">
      <w:pPr>
        <w:spacing w:before="74" w:line="242" w:lineRule="auto"/>
        <w:ind w:left="1420" w:right="2042"/>
        <w:jc w:val="both"/>
        <w:rPr>
          <w:rFonts w:ascii="Arial Narrow" w:hAnsi="Arial Narrow" w:cs="Arial"/>
          <w:i/>
          <w:sz w:val="24"/>
          <w:szCs w:val="24"/>
        </w:rPr>
      </w:pPr>
      <w:bookmarkStart w:id="1" w:name="_bookmark1"/>
      <w:bookmarkEnd w:id="1"/>
      <w:r w:rsidRPr="00E9096B">
        <w:rPr>
          <w:rFonts w:ascii="Arial Narrow" w:hAnsi="Arial Narrow" w:cs="Arial"/>
          <w:w w:val="80"/>
          <w:sz w:val="24"/>
          <w:szCs w:val="24"/>
          <w:vertAlign w:val="superscript"/>
        </w:rPr>
        <w:t>2</w:t>
      </w:r>
      <w:r w:rsidRPr="00E9096B">
        <w:rPr>
          <w:rFonts w:ascii="Arial Narrow" w:hAnsi="Arial Narrow" w:cs="Arial"/>
          <w:sz w:val="24"/>
          <w:szCs w:val="24"/>
        </w:rPr>
        <w:t xml:space="preserve"> </w:t>
      </w:r>
      <w:r w:rsidRPr="00E9096B">
        <w:rPr>
          <w:rFonts w:ascii="Arial Narrow" w:hAnsi="Arial Narrow" w:cs="Arial"/>
          <w:i/>
          <w:w w:val="80"/>
          <w:sz w:val="24"/>
          <w:szCs w:val="24"/>
        </w:rPr>
        <w:t>“Los objetivos del Ministerio de Tecnologías de la Información y las Comunicaciones: (…) 4. Definir la política pública y adelantar la</w:t>
      </w:r>
      <w:r w:rsidRPr="00E9096B">
        <w:rPr>
          <w:rFonts w:ascii="Arial Narrow" w:hAnsi="Arial Narrow" w:cs="Arial"/>
          <w:i/>
          <w:w w:val="85"/>
          <w:sz w:val="24"/>
          <w:szCs w:val="24"/>
        </w:rPr>
        <w:t xml:space="preserve"> inspección, vigilancia y el control del sector de Tecnologías de la Información y las Comunicaciones, incluyendo el servicio de </w:t>
      </w:r>
      <w:r w:rsidRPr="00E9096B">
        <w:rPr>
          <w:rFonts w:ascii="Arial Narrow" w:hAnsi="Arial Narrow" w:cs="Arial"/>
          <w:i/>
          <w:w w:val="80"/>
          <w:sz w:val="24"/>
          <w:szCs w:val="24"/>
        </w:rPr>
        <w:t>televisión abierta radiodifundida y el servicio de radiodifusión sonora, con excepción de aquellas funciones de inspección, vigilancia y</w:t>
      </w:r>
      <w:r w:rsidRPr="00E9096B">
        <w:rPr>
          <w:rFonts w:ascii="Arial Narrow" w:hAnsi="Arial Narrow" w:cs="Arial"/>
          <w:i/>
          <w:w w:val="85"/>
          <w:sz w:val="24"/>
          <w:szCs w:val="24"/>
        </w:rPr>
        <w:t xml:space="preserve"> control,</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expresamente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asignadas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en</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presente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Ley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Comisión</w:t>
      </w:r>
      <w:r w:rsidRPr="00E9096B">
        <w:rPr>
          <w:rFonts w:ascii="Arial Narrow" w:hAnsi="Arial Narrow" w:cs="Arial"/>
          <w:i/>
          <w:spacing w:val="-3"/>
          <w:w w:val="85"/>
          <w:sz w:val="24"/>
          <w:szCs w:val="24"/>
        </w:rPr>
        <w:t xml:space="preserve"> </w:t>
      </w:r>
      <w:r w:rsidRPr="00E9096B">
        <w:rPr>
          <w:rFonts w:ascii="Arial Narrow" w:hAnsi="Arial Narrow" w:cs="Arial"/>
          <w:i/>
          <w:w w:val="85"/>
          <w:sz w:val="24"/>
          <w:szCs w:val="24"/>
        </w:rPr>
        <w:t>de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Regulación</w:t>
      </w:r>
      <w:r w:rsidRPr="00E9096B">
        <w:rPr>
          <w:rFonts w:ascii="Arial Narrow" w:hAnsi="Arial Narrow" w:cs="Arial"/>
          <w:i/>
          <w:spacing w:val="-3"/>
          <w:w w:val="85"/>
          <w:sz w:val="24"/>
          <w:szCs w:val="24"/>
        </w:rPr>
        <w:t xml:space="preserve"> </w:t>
      </w:r>
      <w:r w:rsidRPr="00E9096B">
        <w:rPr>
          <w:rFonts w:ascii="Arial Narrow" w:hAnsi="Arial Narrow" w:cs="Arial"/>
          <w:i/>
          <w:w w:val="85"/>
          <w:sz w:val="24"/>
          <w:szCs w:val="24"/>
        </w:rPr>
        <w:t>de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Comunicaciones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Agencia</w:t>
      </w:r>
      <w:r w:rsidRPr="00E9096B">
        <w:rPr>
          <w:rFonts w:ascii="Arial Narrow" w:hAnsi="Arial Narrow" w:cs="Arial"/>
          <w:i/>
          <w:spacing w:val="-3"/>
          <w:w w:val="85"/>
          <w:sz w:val="24"/>
          <w:szCs w:val="24"/>
        </w:rPr>
        <w:t xml:space="preserve"> </w:t>
      </w:r>
      <w:r w:rsidRPr="00E9096B">
        <w:rPr>
          <w:rFonts w:ascii="Arial Narrow" w:hAnsi="Arial Narrow" w:cs="Arial"/>
          <w:i/>
          <w:w w:val="85"/>
          <w:sz w:val="24"/>
          <w:szCs w:val="24"/>
        </w:rPr>
        <w:t>Nacional</w:t>
      </w:r>
      <w:r w:rsidRPr="00E9096B">
        <w:rPr>
          <w:rFonts w:ascii="Arial Narrow" w:hAnsi="Arial Narrow" w:cs="Arial"/>
          <w:i/>
          <w:spacing w:val="-4"/>
          <w:w w:val="85"/>
          <w:sz w:val="24"/>
          <w:szCs w:val="24"/>
        </w:rPr>
        <w:t xml:space="preserve"> </w:t>
      </w:r>
      <w:r w:rsidRPr="00E9096B">
        <w:rPr>
          <w:rFonts w:ascii="Arial Narrow" w:hAnsi="Arial Narrow" w:cs="Arial"/>
          <w:i/>
          <w:w w:val="85"/>
          <w:sz w:val="24"/>
          <w:szCs w:val="24"/>
        </w:rPr>
        <w:t xml:space="preserve">del </w:t>
      </w:r>
      <w:bookmarkStart w:id="2" w:name="_bookmark2"/>
      <w:bookmarkEnd w:id="2"/>
      <w:r w:rsidRPr="00E9096B">
        <w:rPr>
          <w:rFonts w:ascii="Arial Narrow" w:hAnsi="Arial Narrow" w:cs="Arial"/>
          <w:i/>
          <w:spacing w:val="-2"/>
          <w:w w:val="90"/>
          <w:sz w:val="24"/>
          <w:szCs w:val="24"/>
        </w:rPr>
        <w:t>Espectro”.</w:t>
      </w:r>
    </w:p>
    <w:p w14:paraId="277FE812" w14:textId="77777777" w:rsidR="004B3BDE" w:rsidRPr="00E9096B" w:rsidRDefault="00000000">
      <w:pPr>
        <w:spacing w:before="14" w:line="242" w:lineRule="auto"/>
        <w:ind w:left="1420" w:right="2051"/>
        <w:jc w:val="both"/>
        <w:rPr>
          <w:rFonts w:ascii="Arial Narrow" w:hAnsi="Arial Narrow" w:cs="Arial"/>
          <w:i/>
          <w:sz w:val="24"/>
          <w:szCs w:val="24"/>
        </w:rPr>
      </w:pPr>
      <w:r w:rsidRPr="00E9096B">
        <w:rPr>
          <w:rFonts w:ascii="Arial Narrow" w:hAnsi="Arial Narrow" w:cs="Arial"/>
          <w:w w:val="90"/>
          <w:sz w:val="24"/>
          <w:szCs w:val="24"/>
          <w:vertAlign w:val="superscript"/>
        </w:rPr>
        <w:t>3</w:t>
      </w:r>
      <w:r w:rsidRPr="00E9096B">
        <w:rPr>
          <w:rFonts w:ascii="Arial Narrow" w:hAnsi="Arial Narrow" w:cs="Arial"/>
          <w:spacing w:val="-1"/>
          <w:w w:val="90"/>
          <w:sz w:val="24"/>
          <w:szCs w:val="24"/>
        </w:rPr>
        <w:t xml:space="preserve"> </w:t>
      </w:r>
      <w:r w:rsidRPr="00E9096B">
        <w:rPr>
          <w:rFonts w:ascii="Arial Narrow" w:hAnsi="Arial Narrow" w:cs="Arial"/>
          <w:w w:val="90"/>
          <w:sz w:val="24"/>
          <w:szCs w:val="24"/>
        </w:rPr>
        <w:t>“</w:t>
      </w:r>
      <w:r w:rsidRPr="00E9096B">
        <w:rPr>
          <w:rFonts w:ascii="Arial Narrow" w:hAnsi="Arial Narrow" w:cs="Arial"/>
          <w:i/>
          <w:w w:val="90"/>
          <w:sz w:val="24"/>
          <w:szCs w:val="24"/>
        </w:rPr>
        <w:t>El</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Ministerio</w:t>
      </w:r>
      <w:r w:rsidRPr="00E9096B">
        <w:rPr>
          <w:rFonts w:ascii="Arial Narrow" w:hAnsi="Arial Narrow" w:cs="Arial"/>
          <w:i/>
          <w:spacing w:val="-5"/>
          <w:w w:val="90"/>
          <w:sz w:val="24"/>
          <w:szCs w:val="24"/>
        </w:rPr>
        <w:t xml:space="preserve"> </w:t>
      </w:r>
      <w:r w:rsidRPr="00E9096B">
        <w:rPr>
          <w:rFonts w:ascii="Arial Narrow" w:hAnsi="Arial Narrow" w:cs="Arial"/>
          <w:i/>
          <w:w w:val="90"/>
          <w:sz w:val="24"/>
          <w:szCs w:val="24"/>
        </w:rPr>
        <w:t>de</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Tecnologías</w:t>
      </w:r>
      <w:r w:rsidRPr="00E9096B">
        <w:rPr>
          <w:rFonts w:ascii="Arial Narrow" w:hAnsi="Arial Narrow" w:cs="Arial"/>
          <w:i/>
          <w:spacing w:val="-7"/>
          <w:w w:val="90"/>
          <w:sz w:val="24"/>
          <w:szCs w:val="24"/>
        </w:rPr>
        <w:t xml:space="preserve"> </w:t>
      </w:r>
      <w:r w:rsidRPr="00E9096B">
        <w:rPr>
          <w:rFonts w:ascii="Arial Narrow" w:hAnsi="Arial Narrow" w:cs="Arial"/>
          <w:i/>
          <w:w w:val="90"/>
          <w:sz w:val="24"/>
          <w:szCs w:val="24"/>
        </w:rPr>
        <w:t>de</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la</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Información</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y</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las</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Comunicaciones</w:t>
      </w:r>
      <w:r w:rsidRPr="00E9096B">
        <w:rPr>
          <w:rFonts w:ascii="Arial Narrow" w:hAnsi="Arial Narrow" w:cs="Arial"/>
          <w:i/>
          <w:spacing w:val="-5"/>
          <w:w w:val="90"/>
          <w:sz w:val="24"/>
          <w:szCs w:val="24"/>
        </w:rPr>
        <w:t xml:space="preserve"> </w:t>
      </w:r>
      <w:r w:rsidRPr="00E9096B">
        <w:rPr>
          <w:rFonts w:ascii="Arial Narrow" w:hAnsi="Arial Narrow" w:cs="Arial"/>
          <w:i/>
          <w:w w:val="90"/>
          <w:sz w:val="24"/>
          <w:szCs w:val="24"/>
        </w:rPr>
        <w:t>tendrá,</w:t>
      </w:r>
      <w:r w:rsidRPr="00E9096B">
        <w:rPr>
          <w:rFonts w:ascii="Arial Narrow" w:hAnsi="Arial Narrow" w:cs="Arial"/>
          <w:i/>
          <w:spacing w:val="-5"/>
          <w:w w:val="90"/>
          <w:sz w:val="24"/>
          <w:szCs w:val="24"/>
        </w:rPr>
        <w:t xml:space="preserve"> </w:t>
      </w:r>
      <w:r w:rsidRPr="00E9096B">
        <w:rPr>
          <w:rFonts w:ascii="Arial Narrow" w:hAnsi="Arial Narrow" w:cs="Arial"/>
          <w:i/>
          <w:w w:val="90"/>
          <w:sz w:val="24"/>
          <w:szCs w:val="24"/>
        </w:rPr>
        <w:t>además</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de</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las</w:t>
      </w:r>
      <w:r w:rsidRPr="00E9096B">
        <w:rPr>
          <w:rFonts w:ascii="Arial Narrow" w:hAnsi="Arial Narrow" w:cs="Arial"/>
          <w:i/>
          <w:spacing w:val="-7"/>
          <w:w w:val="90"/>
          <w:sz w:val="24"/>
          <w:szCs w:val="24"/>
        </w:rPr>
        <w:t xml:space="preserve"> </w:t>
      </w:r>
      <w:r w:rsidRPr="00E9096B">
        <w:rPr>
          <w:rFonts w:ascii="Arial Narrow" w:hAnsi="Arial Narrow" w:cs="Arial"/>
          <w:i/>
          <w:w w:val="90"/>
          <w:sz w:val="24"/>
          <w:szCs w:val="24"/>
        </w:rPr>
        <w:t>funciones</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t>que</w:t>
      </w:r>
      <w:r w:rsidRPr="00E9096B">
        <w:rPr>
          <w:rFonts w:ascii="Arial Narrow" w:hAnsi="Arial Narrow" w:cs="Arial"/>
          <w:i/>
          <w:spacing w:val="-6"/>
          <w:w w:val="90"/>
          <w:sz w:val="24"/>
          <w:szCs w:val="24"/>
        </w:rPr>
        <w:t xml:space="preserve"> </w:t>
      </w:r>
      <w:r w:rsidRPr="00E9096B">
        <w:rPr>
          <w:rFonts w:ascii="Arial Narrow" w:hAnsi="Arial Narrow" w:cs="Arial"/>
          <w:i/>
          <w:w w:val="90"/>
          <w:sz w:val="24"/>
          <w:szCs w:val="24"/>
        </w:rPr>
        <w:lastRenderedPageBreak/>
        <w:t>determinan</w:t>
      </w:r>
      <w:r w:rsidRPr="00E9096B">
        <w:rPr>
          <w:rFonts w:ascii="Arial Narrow" w:hAnsi="Arial Narrow" w:cs="Arial"/>
          <w:i/>
          <w:spacing w:val="-5"/>
          <w:w w:val="90"/>
          <w:sz w:val="24"/>
          <w:szCs w:val="24"/>
        </w:rPr>
        <w:t xml:space="preserve"> </w:t>
      </w:r>
      <w:r w:rsidRPr="00E9096B">
        <w:rPr>
          <w:rFonts w:ascii="Arial Narrow" w:hAnsi="Arial Narrow" w:cs="Arial"/>
          <w:i/>
          <w:w w:val="90"/>
          <w:sz w:val="24"/>
          <w:szCs w:val="24"/>
        </w:rPr>
        <w:t xml:space="preserve">la </w:t>
      </w:r>
      <w:r w:rsidRPr="00E9096B">
        <w:rPr>
          <w:rFonts w:ascii="Arial Narrow" w:hAnsi="Arial Narrow" w:cs="Arial"/>
          <w:i/>
          <w:w w:val="85"/>
          <w:sz w:val="24"/>
          <w:szCs w:val="24"/>
        </w:rPr>
        <w:t>Constitución Política, y la Ley 489 de 1998, las siguientes: (…) 11. Ejercer las funciones de inspección, vigilancia y control en el sector</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de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Tecnologías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de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Información</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y</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las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Comunicaciones,</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conforme</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con</w:t>
      </w:r>
      <w:r w:rsidRPr="00E9096B">
        <w:rPr>
          <w:rFonts w:ascii="Arial Narrow" w:hAnsi="Arial Narrow" w:cs="Arial"/>
          <w:i/>
          <w:spacing w:val="-6"/>
          <w:w w:val="85"/>
          <w:sz w:val="24"/>
          <w:szCs w:val="24"/>
        </w:rPr>
        <w:t xml:space="preserve"> </w:t>
      </w:r>
      <w:r w:rsidRPr="00E9096B">
        <w:rPr>
          <w:rFonts w:ascii="Arial Narrow" w:hAnsi="Arial Narrow" w:cs="Arial"/>
          <w:i/>
          <w:w w:val="85"/>
          <w:sz w:val="24"/>
          <w:szCs w:val="24"/>
        </w:rPr>
        <w:t>la</w:t>
      </w:r>
      <w:r w:rsidRPr="00E9096B">
        <w:rPr>
          <w:rFonts w:ascii="Arial Narrow" w:hAnsi="Arial Narrow" w:cs="Arial"/>
          <w:i/>
          <w:spacing w:val="-5"/>
          <w:w w:val="85"/>
          <w:sz w:val="24"/>
          <w:szCs w:val="24"/>
        </w:rPr>
        <w:t xml:space="preserve"> </w:t>
      </w:r>
      <w:r w:rsidRPr="00E9096B">
        <w:rPr>
          <w:rFonts w:ascii="Arial Narrow" w:hAnsi="Arial Narrow" w:cs="Arial"/>
          <w:i/>
          <w:w w:val="85"/>
          <w:sz w:val="24"/>
          <w:szCs w:val="24"/>
        </w:rPr>
        <w:t>Ley”.</w:t>
      </w:r>
    </w:p>
    <w:p w14:paraId="43089AEB" w14:textId="3E4EAB03" w:rsidR="004B3BDE" w:rsidRPr="00E9096B" w:rsidRDefault="00000000">
      <w:pPr>
        <w:pStyle w:val="Textoindependiente"/>
        <w:spacing w:before="223" w:line="244" w:lineRule="auto"/>
        <w:ind w:left="1420" w:right="2038"/>
        <w:jc w:val="both"/>
        <w:rPr>
          <w:rFonts w:ascii="Arial Narrow" w:hAnsi="Arial Narrow" w:cs="Arial"/>
          <w:sz w:val="24"/>
          <w:szCs w:val="24"/>
        </w:rPr>
      </w:pPr>
      <w:r w:rsidRPr="00E9096B">
        <w:rPr>
          <w:rFonts w:ascii="Arial Narrow" w:hAnsi="Arial Narrow" w:cs="Arial"/>
          <w:w w:val="90"/>
          <w:sz w:val="24"/>
          <w:szCs w:val="24"/>
        </w:rPr>
        <w:t>Ley 1978 de 2019:</w:t>
      </w:r>
      <w:r w:rsidRPr="00E9096B">
        <w:rPr>
          <w:rFonts w:ascii="Arial Narrow" w:hAnsi="Arial Narrow" w:cs="Arial"/>
          <w:spacing w:val="-9"/>
          <w:w w:val="90"/>
          <w:sz w:val="24"/>
          <w:szCs w:val="24"/>
        </w:rPr>
        <w:t xml:space="preserve"> </w:t>
      </w:r>
      <w:r w:rsidRPr="00E9096B">
        <w:rPr>
          <w:rFonts w:ascii="Arial Narrow" w:hAnsi="Arial Narrow" w:cs="Arial"/>
          <w:w w:val="90"/>
          <w:sz w:val="24"/>
          <w:szCs w:val="24"/>
        </w:rPr>
        <w:t xml:space="preserve">Por la cual se moderniza el Sector de las Tecnologías de la Información y las Comunicaciones </w:t>
      </w:r>
      <w:r w:rsidRPr="00E9096B">
        <w:rPr>
          <w:rFonts w:ascii="Arial Narrow" w:hAnsi="Arial Narrow" w:cs="Arial"/>
          <w:w w:val="125"/>
          <w:sz w:val="24"/>
          <w:szCs w:val="24"/>
        </w:rPr>
        <w:t>–</w:t>
      </w:r>
      <w:r w:rsidRPr="00E9096B">
        <w:rPr>
          <w:rFonts w:ascii="Arial Narrow" w:hAnsi="Arial Narrow" w:cs="Arial"/>
          <w:spacing w:val="-5"/>
          <w:w w:val="125"/>
          <w:sz w:val="24"/>
          <w:szCs w:val="24"/>
        </w:rPr>
        <w:t xml:space="preserve"> </w:t>
      </w:r>
      <w:r w:rsidRPr="00E9096B">
        <w:rPr>
          <w:rFonts w:ascii="Arial Narrow" w:hAnsi="Arial Narrow" w:cs="Arial"/>
          <w:w w:val="90"/>
          <w:sz w:val="24"/>
          <w:szCs w:val="24"/>
        </w:rPr>
        <w:t xml:space="preserve">TIC, se distribuyen competencias, se crea un regulador único y se dictan otras </w:t>
      </w:r>
      <w:r w:rsidRPr="00E9096B">
        <w:rPr>
          <w:rFonts w:ascii="Arial Narrow" w:hAnsi="Arial Narrow" w:cs="Arial"/>
          <w:spacing w:val="-2"/>
          <w:w w:val="90"/>
          <w:sz w:val="24"/>
          <w:szCs w:val="24"/>
        </w:rPr>
        <w:t>disposiciones.</w:t>
      </w:r>
    </w:p>
    <w:p w14:paraId="3C2BFCEB" w14:textId="77777777" w:rsidR="004B3BDE" w:rsidRPr="00E9096B" w:rsidRDefault="004B3BDE">
      <w:pPr>
        <w:pStyle w:val="Textoindependiente"/>
        <w:spacing w:before="1"/>
        <w:rPr>
          <w:rFonts w:ascii="Arial Narrow" w:hAnsi="Arial Narrow" w:cs="Arial"/>
          <w:sz w:val="24"/>
          <w:szCs w:val="24"/>
        </w:rPr>
      </w:pPr>
    </w:p>
    <w:p w14:paraId="7E928B26" w14:textId="77777777" w:rsidR="004B3BDE" w:rsidRPr="00E9096B" w:rsidRDefault="00000000">
      <w:pPr>
        <w:pStyle w:val="Textoindependiente"/>
        <w:spacing w:line="244" w:lineRule="auto"/>
        <w:ind w:left="1420" w:right="2039"/>
        <w:jc w:val="both"/>
        <w:rPr>
          <w:rFonts w:ascii="Arial Narrow" w:hAnsi="Arial Narrow" w:cs="Arial"/>
          <w:w w:val="90"/>
          <w:sz w:val="24"/>
          <w:szCs w:val="24"/>
        </w:rPr>
      </w:pPr>
      <w:r w:rsidRPr="00E9096B">
        <w:rPr>
          <w:rFonts w:ascii="Arial Narrow" w:hAnsi="Arial Narrow" w:cs="Arial"/>
          <w:w w:val="80"/>
          <w:sz w:val="24"/>
          <w:szCs w:val="24"/>
        </w:rPr>
        <w:t>Decreto 1064 de 2020: Por el cual se modifica la estructura del Ministerio de Tecnologías de la Información y</w:t>
      </w:r>
      <w:r w:rsidRPr="00E9096B">
        <w:rPr>
          <w:rFonts w:ascii="Arial Narrow" w:hAnsi="Arial Narrow" w:cs="Arial"/>
          <w:spacing w:val="80"/>
          <w:sz w:val="24"/>
          <w:szCs w:val="24"/>
        </w:rPr>
        <w:t xml:space="preserve"> </w:t>
      </w:r>
      <w:r w:rsidRPr="00E9096B">
        <w:rPr>
          <w:rFonts w:ascii="Arial Narrow" w:hAnsi="Arial Narrow" w:cs="Arial"/>
          <w:w w:val="90"/>
          <w:sz w:val="24"/>
          <w:szCs w:val="24"/>
        </w:rPr>
        <w:t>las</w:t>
      </w:r>
      <w:r w:rsidRPr="00E9096B">
        <w:rPr>
          <w:rFonts w:ascii="Arial Narrow" w:hAnsi="Arial Narrow" w:cs="Arial"/>
          <w:spacing w:val="-9"/>
          <w:w w:val="90"/>
          <w:sz w:val="24"/>
          <w:szCs w:val="24"/>
        </w:rPr>
        <w:t xml:space="preserve"> </w:t>
      </w:r>
      <w:r w:rsidRPr="00E9096B">
        <w:rPr>
          <w:rFonts w:ascii="Arial Narrow" w:hAnsi="Arial Narrow" w:cs="Arial"/>
          <w:w w:val="90"/>
          <w:sz w:val="24"/>
          <w:szCs w:val="24"/>
        </w:rPr>
        <w:t>Comunicaciones.</w:t>
      </w:r>
    </w:p>
    <w:p w14:paraId="72CD8ACB" w14:textId="77777777" w:rsidR="00057B99" w:rsidRPr="00E9096B" w:rsidRDefault="00057B99">
      <w:pPr>
        <w:pStyle w:val="Textoindependiente"/>
        <w:spacing w:line="244" w:lineRule="auto"/>
        <w:ind w:left="1420" w:right="2039"/>
        <w:jc w:val="both"/>
        <w:rPr>
          <w:rFonts w:ascii="Arial Narrow" w:hAnsi="Arial Narrow" w:cs="Arial"/>
          <w:w w:val="90"/>
          <w:sz w:val="24"/>
          <w:szCs w:val="24"/>
        </w:rPr>
      </w:pPr>
    </w:p>
    <w:p w14:paraId="1874E791" w14:textId="70D500F6" w:rsidR="00057B99" w:rsidRPr="00E9096B" w:rsidRDefault="00057B99" w:rsidP="00057B99">
      <w:pPr>
        <w:pStyle w:val="Textoindependiente"/>
        <w:spacing w:line="244" w:lineRule="auto"/>
        <w:ind w:left="1420" w:right="2041"/>
        <w:jc w:val="both"/>
        <w:rPr>
          <w:rFonts w:ascii="Arial Narrow" w:hAnsi="Arial Narrow" w:cs="Arial"/>
          <w:w w:val="90"/>
          <w:sz w:val="24"/>
          <w:szCs w:val="24"/>
        </w:rPr>
      </w:pPr>
      <w:r w:rsidRPr="00E9096B">
        <w:rPr>
          <w:rFonts w:ascii="Arial Narrow" w:hAnsi="Arial Narrow" w:cs="Arial"/>
          <w:w w:val="85"/>
          <w:sz w:val="24"/>
          <w:szCs w:val="24"/>
        </w:rPr>
        <w:t>Resolución CRC 5050 de 2016:</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 xml:space="preserve">Por la cual se compilan las Resoluciones de Carácter General vigentes </w:t>
      </w:r>
      <w:r w:rsidRPr="00E9096B">
        <w:rPr>
          <w:rFonts w:ascii="Arial Narrow" w:hAnsi="Arial Narrow" w:cs="Arial"/>
          <w:spacing w:val="-2"/>
          <w:w w:val="85"/>
          <w:sz w:val="24"/>
          <w:szCs w:val="24"/>
        </w:rPr>
        <w:t>expedidas</w:t>
      </w:r>
      <w:r w:rsidRPr="00E9096B">
        <w:rPr>
          <w:rFonts w:ascii="Arial Narrow" w:hAnsi="Arial Narrow" w:cs="Arial"/>
          <w:spacing w:val="-3"/>
          <w:sz w:val="24"/>
          <w:szCs w:val="24"/>
        </w:rPr>
        <w:t xml:space="preserve"> </w:t>
      </w:r>
      <w:r w:rsidRPr="00E9096B">
        <w:rPr>
          <w:rFonts w:ascii="Arial Narrow" w:hAnsi="Arial Narrow" w:cs="Arial"/>
          <w:spacing w:val="-2"/>
          <w:w w:val="85"/>
          <w:sz w:val="24"/>
          <w:szCs w:val="24"/>
        </w:rPr>
        <w:t>por la Comisión de Regulación de Comunicaciones,</w:t>
      </w:r>
      <w:r w:rsidRPr="00E9096B">
        <w:rPr>
          <w:rFonts w:ascii="Arial Narrow" w:hAnsi="Arial Narrow" w:cs="Arial"/>
          <w:spacing w:val="-3"/>
          <w:sz w:val="24"/>
          <w:szCs w:val="24"/>
        </w:rPr>
        <w:t xml:space="preserve"> </w:t>
      </w:r>
      <w:r w:rsidRPr="00E9096B">
        <w:rPr>
          <w:rFonts w:ascii="Arial Narrow" w:hAnsi="Arial Narrow" w:cs="Arial"/>
          <w:spacing w:val="-2"/>
          <w:w w:val="85"/>
          <w:sz w:val="24"/>
          <w:szCs w:val="24"/>
        </w:rPr>
        <w:t xml:space="preserve">la cual establece, entre otros, el régimen de </w:t>
      </w:r>
      <w:r w:rsidRPr="00E9096B">
        <w:rPr>
          <w:rFonts w:ascii="Arial Narrow" w:hAnsi="Arial Narrow" w:cs="Arial"/>
          <w:spacing w:val="-2"/>
          <w:w w:val="90"/>
          <w:sz w:val="24"/>
          <w:szCs w:val="24"/>
        </w:rPr>
        <w:t>los</w:t>
      </w:r>
      <w:r w:rsidRPr="00E9096B">
        <w:rPr>
          <w:rFonts w:ascii="Arial Narrow" w:hAnsi="Arial Narrow" w:cs="Arial"/>
          <w:spacing w:val="-7"/>
          <w:w w:val="90"/>
          <w:sz w:val="24"/>
          <w:szCs w:val="24"/>
        </w:rPr>
        <w:t xml:space="preserve"> </w:t>
      </w:r>
      <w:r w:rsidRPr="00E9096B">
        <w:rPr>
          <w:rFonts w:ascii="Arial Narrow" w:hAnsi="Arial Narrow" w:cs="Arial"/>
          <w:spacing w:val="-2"/>
          <w:w w:val="90"/>
          <w:sz w:val="24"/>
          <w:szCs w:val="24"/>
        </w:rPr>
        <w:t>recursos</w:t>
      </w:r>
      <w:r w:rsidRPr="00E9096B">
        <w:rPr>
          <w:rFonts w:ascii="Arial Narrow" w:hAnsi="Arial Narrow" w:cs="Arial"/>
          <w:spacing w:val="-7"/>
          <w:w w:val="90"/>
          <w:sz w:val="24"/>
          <w:szCs w:val="24"/>
        </w:rPr>
        <w:t xml:space="preserve"> </w:t>
      </w:r>
      <w:r w:rsidRPr="00E9096B">
        <w:rPr>
          <w:rFonts w:ascii="Arial Narrow" w:hAnsi="Arial Narrow" w:cs="Arial"/>
          <w:spacing w:val="-2"/>
          <w:w w:val="90"/>
          <w:sz w:val="24"/>
          <w:szCs w:val="24"/>
        </w:rPr>
        <w:t>de</w:t>
      </w:r>
      <w:r w:rsidRPr="00E9096B">
        <w:rPr>
          <w:rFonts w:ascii="Arial Narrow" w:hAnsi="Arial Narrow" w:cs="Arial"/>
          <w:spacing w:val="-7"/>
          <w:w w:val="90"/>
          <w:sz w:val="24"/>
          <w:szCs w:val="24"/>
        </w:rPr>
        <w:t xml:space="preserve"> </w:t>
      </w:r>
      <w:r w:rsidRPr="00E9096B">
        <w:rPr>
          <w:rFonts w:ascii="Arial Narrow" w:hAnsi="Arial Narrow" w:cs="Arial"/>
          <w:spacing w:val="-2"/>
          <w:w w:val="90"/>
          <w:sz w:val="24"/>
          <w:szCs w:val="24"/>
        </w:rPr>
        <w:t>identificación</w:t>
      </w:r>
    </w:p>
    <w:p w14:paraId="188F3253" w14:textId="35E3B6CE" w:rsidR="00057B99" w:rsidRPr="00E9096B" w:rsidRDefault="00057B99" w:rsidP="00057B99">
      <w:pPr>
        <w:pStyle w:val="Ttulo2"/>
        <w:spacing w:before="246"/>
        <w:ind w:right="2038"/>
        <w:jc w:val="both"/>
        <w:rPr>
          <w:rFonts w:ascii="Arial Narrow" w:hAnsi="Arial Narrow"/>
          <w:w w:val="90"/>
          <w:sz w:val="24"/>
          <w:szCs w:val="24"/>
        </w:rPr>
      </w:pPr>
      <w:r w:rsidRPr="00E9096B">
        <w:rPr>
          <w:rFonts w:ascii="Arial Narrow" w:hAnsi="Arial Narrow"/>
          <w:w w:val="90"/>
          <w:sz w:val="24"/>
          <w:szCs w:val="24"/>
        </w:rPr>
        <w:t>ARTÍCULO 2.1.10.7. OBLIGATORIEDAD DE SUMINISTRAR EL SERVICIO DE CÓDIGO SECRETO.</w:t>
      </w:r>
    </w:p>
    <w:p w14:paraId="2F88F09F" w14:textId="77777777" w:rsidR="00057B99" w:rsidRPr="00E9096B" w:rsidRDefault="00057B99" w:rsidP="00057B99">
      <w:pPr>
        <w:pStyle w:val="Ttulo2"/>
        <w:spacing w:before="246"/>
        <w:ind w:right="2038"/>
        <w:jc w:val="both"/>
        <w:rPr>
          <w:rFonts w:ascii="Arial Narrow" w:eastAsia="Microsoft Sans Serif" w:hAnsi="Arial Narrow"/>
          <w:b w:val="0"/>
          <w:bCs w:val="0"/>
          <w:w w:val="90"/>
          <w:sz w:val="24"/>
          <w:szCs w:val="24"/>
        </w:rPr>
      </w:pPr>
      <w:r w:rsidRPr="00E9096B">
        <w:rPr>
          <w:rFonts w:ascii="Arial Narrow" w:eastAsia="Microsoft Sans Serif" w:hAnsi="Arial Narrow"/>
          <w:b w:val="0"/>
          <w:bCs w:val="0"/>
          <w:w w:val="90"/>
          <w:sz w:val="24"/>
          <w:szCs w:val="24"/>
        </w:rPr>
        <w:t xml:space="preserve"> Los proveedores que presten los servicios de telefonía fija deben suministrar a sus usuarios, sin costo adicional, el servicio suplementario de código secreto, con el fin de prevenir la generación de llamadas no consentidas por el usuario, que causen algún cobro diferente al cobro de llamadas locales.</w:t>
      </w:r>
    </w:p>
    <w:p w14:paraId="5F755EA5" w14:textId="77777777" w:rsidR="00057B99" w:rsidRPr="00E9096B" w:rsidRDefault="00057B99" w:rsidP="00057B99">
      <w:pPr>
        <w:pStyle w:val="Ttulo2"/>
        <w:spacing w:before="246"/>
        <w:ind w:right="2038"/>
        <w:jc w:val="both"/>
        <w:rPr>
          <w:rFonts w:ascii="Arial Narrow" w:eastAsia="Microsoft Sans Serif" w:hAnsi="Arial Narrow"/>
          <w:b w:val="0"/>
          <w:bCs w:val="0"/>
          <w:w w:val="90"/>
          <w:sz w:val="24"/>
          <w:szCs w:val="24"/>
        </w:rPr>
      </w:pPr>
      <w:r w:rsidRPr="00E9096B">
        <w:rPr>
          <w:rFonts w:ascii="Arial Narrow" w:eastAsia="Microsoft Sans Serif" w:hAnsi="Arial Narrow"/>
          <w:b w:val="0"/>
          <w:bCs w:val="0"/>
          <w:w w:val="90"/>
          <w:sz w:val="24"/>
          <w:szCs w:val="24"/>
        </w:rPr>
        <w:t>Cuando se trate de nuevas líneas, se debe entregar al usuario que celebró el contrato, junto con el contrato respectivo y sin necesidad de solicitud en tal sentido, el código secreto y la información sobre la forma de acceder y utilizar adecuadamente dicho servicio, y sus ventajas de seguridad.</w:t>
      </w:r>
    </w:p>
    <w:p w14:paraId="3FD2666D" w14:textId="34BCB8A8" w:rsidR="00057B99" w:rsidRPr="00E9096B" w:rsidRDefault="00057B99" w:rsidP="00057B99">
      <w:pPr>
        <w:pStyle w:val="Ttulo2"/>
        <w:spacing w:before="246"/>
        <w:ind w:right="2038"/>
        <w:jc w:val="both"/>
        <w:rPr>
          <w:rFonts w:ascii="Arial Narrow" w:eastAsia="Microsoft Sans Serif" w:hAnsi="Arial Narrow"/>
          <w:b w:val="0"/>
          <w:bCs w:val="0"/>
          <w:w w:val="90"/>
          <w:sz w:val="24"/>
          <w:szCs w:val="24"/>
        </w:rPr>
      </w:pPr>
      <w:r w:rsidRPr="00E9096B">
        <w:rPr>
          <w:rFonts w:ascii="Arial Narrow" w:eastAsia="Microsoft Sans Serif" w:hAnsi="Arial Narrow"/>
          <w:b w:val="0"/>
          <w:bCs w:val="0"/>
          <w:w w:val="90"/>
          <w:sz w:val="24"/>
          <w:szCs w:val="24"/>
        </w:rPr>
        <w:t>En todo caso, la información relacionada con el uso y ventajas del código secreto debe ser suministrada a los usuarios trimestralmente, mediante procedimientos idóneos y verificables. (Resolución CRC 3066 de 2011, artículo 82)</w:t>
      </w:r>
    </w:p>
    <w:p w14:paraId="6B276593" w14:textId="77777777" w:rsidR="001D4743" w:rsidRPr="00E9096B" w:rsidRDefault="001D4743" w:rsidP="00057B99">
      <w:pPr>
        <w:pStyle w:val="Ttulo2"/>
        <w:spacing w:before="246"/>
        <w:ind w:right="2038"/>
        <w:jc w:val="both"/>
        <w:rPr>
          <w:rFonts w:ascii="Arial Narrow" w:eastAsia="Microsoft Sans Serif" w:hAnsi="Arial Narrow"/>
          <w:b w:val="0"/>
          <w:bCs w:val="0"/>
          <w:w w:val="90"/>
          <w:sz w:val="24"/>
          <w:szCs w:val="24"/>
        </w:rPr>
      </w:pPr>
    </w:p>
    <w:p w14:paraId="01A22116" w14:textId="77777777" w:rsidR="00057B99" w:rsidRPr="00E9096B" w:rsidRDefault="00057B99" w:rsidP="00057B99">
      <w:pPr>
        <w:pStyle w:val="Ttulo2"/>
        <w:spacing w:before="246"/>
        <w:ind w:right="2038"/>
        <w:jc w:val="both"/>
        <w:rPr>
          <w:rFonts w:ascii="Arial Narrow" w:hAnsi="Arial Narrow"/>
          <w:w w:val="90"/>
          <w:sz w:val="24"/>
          <w:szCs w:val="24"/>
        </w:rPr>
      </w:pPr>
      <w:bookmarkStart w:id="3" w:name="2.1.18.6"/>
      <w:r w:rsidRPr="00E9096B">
        <w:rPr>
          <w:rFonts w:ascii="Arial Narrow" w:hAnsi="Arial Narrow"/>
          <w:w w:val="90"/>
          <w:sz w:val="24"/>
          <w:szCs w:val="24"/>
        </w:rPr>
        <w:t>ARTÍCULO </w:t>
      </w:r>
      <w:bookmarkStart w:id="4" w:name="busq3"/>
      <w:bookmarkEnd w:id="3"/>
      <w:r w:rsidRPr="00E9096B">
        <w:rPr>
          <w:rFonts w:ascii="Arial Narrow" w:hAnsi="Arial Narrow"/>
          <w:w w:val="90"/>
          <w:sz w:val="24"/>
          <w:szCs w:val="24"/>
        </w:rPr>
        <w:t>2.1.18.6</w:t>
      </w:r>
      <w:bookmarkEnd w:id="4"/>
      <w:r w:rsidRPr="00E9096B">
        <w:rPr>
          <w:rFonts w:ascii="Arial Narrow" w:hAnsi="Arial Narrow"/>
          <w:w w:val="90"/>
          <w:sz w:val="24"/>
          <w:szCs w:val="24"/>
        </w:rPr>
        <w:t> PREVENCIÓN DE FRAUDES DE LOS PCA E INTEGRADORES TECNOLÓGICOS ASIGNATARIOS DE CÓDIGOS CORTOS</w:t>
      </w:r>
    </w:p>
    <w:p w14:paraId="56F13175" w14:textId="0AF86C52" w:rsidR="004B3BDE" w:rsidRPr="00E9096B" w:rsidRDefault="00057B99" w:rsidP="00057B99">
      <w:pPr>
        <w:pStyle w:val="Ttulo2"/>
        <w:spacing w:before="246"/>
        <w:ind w:right="2038"/>
        <w:jc w:val="both"/>
        <w:rPr>
          <w:rFonts w:ascii="Arial Narrow" w:hAnsi="Arial Narrow"/>
          <w:b w:val="0"/>
          <w:bCs w:val="0"/>
          <w:w w:val="90"/>
          <w:sz w:val="24"/>
          <w:szCs w:val="24"/>
        </w:rPr>
      </w:pPr>
      <w:r w:rsidRPr="00E9096B">
        <w:rPr>
          <w:rFonts w:ascii="Arial Narrow" w:hAnsi="Arial Narrow"/>
          <w:b w:val="0"/>
          <w:bCs w:val="0"/>
          <w:w w:val="90"/>
          <w:sz w:val="24"/>
          <w:szCs w:val="24"/>
        </w:rPr>
        <w:t> &lt;Artículo modificado por el artículo </w:t>
      </w:r>
      <w:hyperlink r:id="rId17" w:anchor="2" w:history="1">
        <w:r w:rsidRPr="00E9096B">
          <w:rPr>
            <w:rStyle w:val="Hipervnculo"/>
            <w:rFonts w:ascii="Arial Narrow" w:hAnsi="Arial Narrow"/>
            <w:b w:val="0"/>
            <w:bCs w:val="0"/>
            <w:w w:val="90"/>
            <w:sz w:val="24"/>
            <w:szCs w:val="24"/>
          </w:rPr>
          <w:t>2</w:t>
        </w:r>
      </w:hyperlink>
      <w:r w:rsidRPr="00E9096B">
        <w:rPr>
          <w:rFonts w:ascii="Arial Narrow" w:hAnsi="Arial Narrow"/>
          <w:b w:val="0"/>
          <w:bCs w:val="0"/>
          <w:w w:val="90"/>
          <w:sz w:val="24"/>
          <w:szCs w:val="24"/>
        </w:rPr>
        <w:t> de la Resolución 7356 de 2024. El nuevo texto es el siguiente:&gt; Los PCA e Integradores Tecnológicos que sean asignatarios de códigos cortos deberán hacer uso de herramientas tecnológicas para prevenir fraudes a través del envío de mensajes SMS o USSD y efectuar controles periódicos respecto de la efectividad de los mecanismos dispuestos para tal fin.</w:t>
      </w:r>
    </w:p>
    <w:p w14:paraId="7EE61DD4" w14:textId="77777777" w:rsidR="00057B99" w:rsidRPr="00E9096B" w:rsidRDefault="00057B99" w:rsidP="00057B99">
      <w:pPr>
        <w:pStyle w:val="Ttulo2"/>
        <w:spacing w:before="246"/>
        <w:ind w:right="2038"/>
        <w:jc w:val="both"/>
        <w:rPr>
          <w:rFonts w:ascii="Arial Narrow" w:hAnsi="Arial Narrow"/>
          <w:w w:val="90"/>
          <w:sz w:val="24"/>
          <w:szCs w:val="24"/>
        </w:rPr>
      </w:pPr>
      <w:bookmarkStart w:id="5" w:name="4.2.2.1"/>
      <w:r w:rsidRPr="00E9096B">
        <w:rPr>
          <w:rFonts w:ascii="Arial Narrow" w:hAnsi="Arial Narrow"/>
          <w:w w:val="90"/>
          <w:sz w:val="24"/>
          <w:szCs w:val="24"/>
        </w:rPr>
        <w:t>ARTÍCULO 4.2.2.1. OBLIGACIONES DE LOS PRST</w:t>
      </w:r>
    </w:p>
    <w:p w14:paraId="6CA93B9D" w14:textId="5D134274" w:rsidR="00057B99" w:rsidRPr="00E9096B" w:rsidRDefault="00057B99" w:rsidP="00057B99">
      <w:pPr>
        <w:pStyle w:val="Ttulo2"/>
        <w:spacing w:before="246"/>
        <w:ind w:right="2038"/>
        <w:jc w:val="both"/>
        <w:rPr>
          <w:rFonts w:ascii="Arial Narrow" w:hAnsi="Arial Narrow"/>
          <w:b w:val="0"/>
          <w:bCs w:val="0"/>
          <w:w w:val="90"/>
          <w:sz w:val="24"/>
          <w:szCs w:val="24"/>
        </w:rPr>
      </w:pPr>
      <w:r w:rsidRPr="00E9096B">
        <w:rPr>
          <w:rFonts w:ascii="Arial Narrow" w:hAnsi="Arial Narrow"/>
          <w:b w:val="0"/>
          <w:bCs w:val="0"/>
          <w:w w:val="90"/>
          <w:sz w:val="24"/>
          <w:szCs w:val="24"/>
        </w:rPr>
        <w:t> </w:t>
      </w:r>
      <w:bookmarkEnd w:id="5"/>
      <w:r w:rsidRPr="00E9096B">
        <w:rPr>
          <w:rFonts w:ascii="Arial Narrow" w:hAnsi="Arial Narrow"/>
          <w:b w:val="0"/>
          <w:bCs w:val="0"/>
          <w:w w:val="90"/>
          <w:sz w:val="24"/>
          <w:szCs w:val="24"/>
        </w:rPr>
        <w:t>&lt;Artículo modificado por el artículo </w:t>
      </w:r>
      <w:hyperlink r:id="rId18" w:anchor="75" w:history="1">
        <w:r w:rsidRPr="00E9096B">
          <w:rPr>
            <w:rStyle w:val="Hipervnculo"/>
            <w:rFonts w:ascii="Arial Narrow" w:hAnsi="Arial Narrow"/>
            <w:b w:val="0"/>
            <w:bCs w:val="0"/>
            <w:w w:val="90"/>
            <w:sz w:val="24"/>
            <w:szCs w:val="24"/>
          </w:rPr>
          <w:t>75</w:t>
        </w:r>
      </w:hyperlink>
      <w:r w:rsidRPr="00E9096B">
        <w:rPr>
          <w:rFonts w:ascii="Arial Narrow" w:hAnsi="Arial Narrow"/>
          <w:b w:val="0"/>
          <w:bCs w:val="0"/>
          <w:w w:val="90"/>
          <w:sz w:val="24"/>
          <w:szCs w:val="24"/>
        </w:rPr>
        <w:t> de la Resolución 7811 de 2025. El nuevo texto es el siguiente:&gt; Son obligaciones de los proveedores de redes y servicios de telecomunicaciones móviles respecto del acceso a sus redes para la provisión de contenidos y aplicaciones a través de SMS/USSD las siguientes:</w:t>
      </w:r>
    </w:p>
    <w:p w14:paraId="7A843DF6" w14:textId="77777777" w:rsidR="00057B99" w:rsidRPr="00E9096B" w:rsidRDefault="00057B99" w:rsidP="00057B99">
      <w:pPr>
        <w:pStyle w:val="Ttulo2"/>
        <w:spacing w:before="246"/>
        <w:ind w:right="2038"/>
        <w:jc w:val="both"/>
        <w:rPr>
          <w:rFonts w:ascii="Arial Narrow" w:hAnsi="Arial Narrow"/>
          <w:b w:val="0"/>
          <w:bCs w:val="0"/>
          <w:w w:val="90"/>
          <w:sz w:val="24"/>
          <w:szCs w:val="24"/>
        </w:rPr>
      </w:pPr>
    </w:p>
    <w:p w14:paraId="431364B6" w14:textId="05AA106E" w:rsidR="00057B99" w:rsidRPr="00E9096B" w:rsidRDefault="00057B99" w:rsidP="00057B99">
      <w:pPr>
        <w:pStyle w:val="Ttulo2"/>
        <w:spacing w:before="246"/>
        <w:ind w:right="2038"/>
        <w:jc w:val="both"/>
        <w:rPr>
          <w:rFonts w:ascii="Arial Narrow" w:hAnsi="Arial Narrow"/>
          <w:w w:val="90"/>
          <w:sz w:val="24"/>
          <w:szCs w:val="24"/>
        </w:rPr>
      </w:pPr>
      <w:r w:rsidRPr="00E9096B">
        <w:rPr>
          <w:rFonts w:ascii="Arial Narrow" w:hAnsi="Arial Narrow"/>
          <w:w w:val="90"/>
          <w:sz w:val="24"/>
          <w:szCs w:val="24"/>
        </w:rPr>
        <w:t>SECCIÓN 2. OBLIGACIONES DE LOS AGENTES QUE PARTICIPAN EN LA PROVISIÓN DE CONTENIDOS Y APLICACIONES EN LAS REDES DE SERVICIOS MÓVILES A TRAVÉS DE SMS/MMS/USSD</w:t>
      </w:r>
    </w:p>
    <w:p w14:paraId="42A40A50" w14:textId="30E0C63D" w:rsidR="00057B99" w:rsidRPr="00E9096B" w:rsidRDefault="00057B99" w:rsidP="00057B99">
      <w:pPr>
        <w:pStyle w:val="Ttulo2"/>
        <w:spacing w:before="246"/>
        <w:ind w:right="2038"/>
        <w:jc w:val="both"/>
        <w:rPr>
          <w:rFonts w:ascii="Arial Narrow" w:hAnsi="Arial Narrow"/>
          <w:b w:val="0"/>
          <w:bCs w:val="0"/>
          <w:w w:val="90"/>
          <w:sz w:val="24"/>
          <w:szCs w:val="24"/>
        </w:rPr>
      </w:pPr>
      <w:r w:rsidRPr="00E9096B">
        <w:rPr>
          <w:rFonts w:ascii="Arial Narrow" w:hAnsi="Arial Narrow"/>
          <w:w w:val="90"/>
          <w:sz w:val="24"/>
          <w:szCs w:val="24"/>
        </w:rPr>
        <w:lastRenderedPageBreak/>
        <w:t>4.2.2.1.9</w:t>
      </w:r>
      <w:r w:rsidRPr="00E9096B">
        <w:rPr>
          <w:rFonts w:ascii="Arial Narrow" w:hAnsi="Arial Narrow"/>
          <w:b w:val="0"/>
          <w:bCs w:val="0"/>
          <w:w w:val="90"/>
          <w:sz w:val="24"/>
          <w:szCs w:val="24"/>
        </w:rPr>
        <w:t>. Abstenerse de exigir a los proveedores de contenidos y aplicaciones y/o integradores tecnológicos condiciones referidas al contenido, calidad, clientes, publicidad o cualquier otro aspecto relativo a la provisión de dichos contenidos y aplicaciones, diferentes a las necesarias para garantizar la seguridad de las redes y/o aquella información que resulte necesaria para el cumplimiento de las disposiciones previstas en la SECCIÓN 6 del CAPÍTULO 1 del TÍTULO I y, en especial, de las reglas previstas en el ARTÍCULO 2.1.13.5 del citado título respecto del envío de mensajes cortos de texto (SMS), mensajes multimedia (MMS) y/o mensajes a través de USSD con fines comerciales y/o publicitarios, o en las normas que las adicionen, modifiquen o sustituyan. Dicha información, de acuerdo con los principios de leal competencia y buena fe, en ningún caso podrá ser utilizada por los PRST para un fin diferente que el previsto en el presente numeral.</w:t>
      </w:r>
    </w:p>
    <w:p w14:paraId="38B4432B" w14:textId="524A85D8" w:rsidR="00057B99" w:rsidRPr="00E9096B" w:rsidRDefault="00057B99" w:rsidP="00057B99">
      <w:pPr>
        <w:pStyle w:val="Ttulo2"/>
        <w:spacing w:before="246"/>
        <w:ind w:right="2038"/>
        <w:jc w:val="both"/>
        <w:rPr>
          <w:rFonts w:ascii="Arial Narrow" w:hAnsi="Arial Narrow"/>
          <w:b w:val="0"/>
          <w:bCs w:val="0"/>
          <w:w w:val="90"/>
          <w:sz w:val="24"/>
          <w:szCs w:val="24"/>
        </w:rPr>
      </w:pPr>
      <w:r w:rsidRPr="00E9096B">
        <w:rPr>
          <w:rFonts w:ascii="Arial Narrow" w:hAnsi="Arial Narrow"/>
          <w:w w:val="90"/>
          <w:sz w:val="24"/>
          <w:szCs w:val="24"/>
        </w:rPr>
        <w:t>4.2.2.1.15.</w:t>
      </w:r>
      <w:r w:rsidRPr="00E9096B">
        <w:rPr>
          <w:rFonts w:ascii="Arial Narrow" w:hAnsi="Arial Narrow"/>
          <w:b w:val="0"/>
          <w:bCs w:val="0"/>
          <w:w w:val="90"/>
          <w:sz w:val="24"/>
          <w:szCs w:val="24"/>
        </w:rPr>
        <w:t> Establecer de mutuo acuerdo, conforme a criterios de proporcionalidad y razonabilidad, el uso de herramientas tecnológicas a cargo de cada parte para prevenir fraudes a través de sus respectivas redes, plataformas o sistemas y efectuar controles periódicos respecto de la efectividad de los mecanismos dispuestos para tal fin.</w:t>
      </w:r>
    </w:p>
    <w:p w14:paraId="39A6BFC9" w14:textId="2495F642" w:rsidR="00057B99" w:rsidRPr="00E9096B" w:rsidRDefault="00057B99" w:rsidP="00057B99">
      <w:pPr>
        <w:pStyle w:val="Ttulo2"/>
        <w:spacing w:before="246"/>
        <w:ind w:right="2038"/>
        <w:jc w:val="both"/>
        <w:rPr>
          <w:rFonts w:ascii="Arial Narrow" w:hAnsi="Arial Narrow"/>
          <w:w w:val="90"/>
          <w:sz w:val="24"/>
          <w:szCs w:val="24"/>
        </w:rPr>
      </w:pPr>
      <w:r w:rsidRPr="00E9096B">
        <w:rPr>
          <w:rFonts w:ascii="Arial Narrow" w:hAnsi="Arial Narrow"/>
          <w:w w:val="90"/>
          <w:sz w:val="24"/>
          <w:szCs w:val="24"/>
        </w:rPr>
        <w:t>LEY 1341 DE 2009</w:t>
      </w:r>
    </w:p>
    <w:p w14:paraId="09366875" w14:textId="77777777" w:rsidR="00057B99" w:rsidRPr="00E9096B" w:rsidRDefault="00057B99" w:rsidP="00057B99">
      <w:pPr>
        <w:pStyle w:val="Ttulo2"/>
        <w:spacing w:before="246"/>
        <w:ind w:right="2038"/>
        <w:jc w:val="both"/>
        <w:rPr>
          <w:rFonts w:ascii="Arial Narrow" w:hAnsi="Arial Narrow"/>
          <w:w w:val="90"/>
          <w:sz w:val="24"/>
          <w:szCs w:val="24"/>
          <w:lang w:val="es-CO"/>
        </w:rPr>
      </w:pPr>
      <w:r w:rsidRPr="00E9096B">
        <w:rPr>
          <w:rFonts w:ascii="Arial Narrow" w:hAnsi="Arial Narrow"/>
          <w:w w:val="90"/>
          <w:sz w:val="24"/>
          <w:szCs w:val="24"/>
          <w:lang w:val="es-CO"/>
        </w:rPr>
        <w:t>Artículo 64. Infracciones. </w:t>
      </w:r>
      <w:r w:rsidRPr="00E9096B">
        <w:rPr>
          <w:rFonts w:ascii="Arial Narrow" w:hAnsi="Arial Narrow"/>
          <w:b w:val="0"/>
          <w:bCs w:val="0"/>
          <w:w w:val="90"/>
          <w:sz w:val="24"/>
          <w:szCs w:val="24"/>
          <w:lang w:val="es-CO"/>
        </w:rPr>
        <w:t>Sin perjuicio de las infracciones y sanciones previstas en otras normas, constituyen infracciones específicas a este ordenamiento las siguientes</w:t>
      </w:r>
      <w:r w:rsidRPr="00E9096B">
        <w:rPr>
          <w:rFonts w:ascii="Arial Narrow" w:hAnsi="Arial Narrow"/>
          <w:w w:val="90"/>
          <w:sz w:val="24"/>
          <w:szCs w:val="24"/>
          <w:lang w:val="es-CO"/>
        </w:rPr>
        <w:t>:</w:t>
      </w:r>
    </w:p>
    <w:p w14:paraId="6F1C551D" w14:textId="77777777" w:rsidR="00057B99" w:rsidRPr="00E9096B" w:rsidRDefault="00057B99" w:rsidP="00057B99">
      <w:pPr>
        <w:pStyle w:val="Ttulo2"/>
        <w:spacing w:before="246"/>
        <w:ind w:right="2038"/>
        <w:jc w:val="both"/>
        <w:rPr>
          <w:rFonts w:ascii="Arial Narrow" w:hAnsi="Arial Narrow"/>
          <w:w w:val="90"/>
          <w:sz w:val="24"/>
          <w:szCs w:val="24"/>
          <w:lang w:val="es-CO"/>
        </w:rPr>
      </w:pPr>
      <w:r w:rsidRPr="00E9096B">
        <w:rPr>
          <w:rFonts w:ascii="Arial Narrow" w:hAnsi="Arial Narrow"/>
          <w:w w:val="90"/>
          <w:sz w:val="24"/>
          <w:szCs w:val="24"/>
          <w:lang w:val="es-CO"/>
        </w:rPr>
        <w:t>1</w:t>
      </w:r>
      <w:r w:rsidRPr="00E9096B">
        <w:rPr>
          <w:rFonts w:ascii="Arial Narrow" w:hAnsi="Arial Narrow"/>
          <w:b w:val="0"/>
          <w:bCs w:val="0"/>
          <w:w w:val="90"/>
          <w:sz w:val="24"/>
          <w:szCs w:val="24"/>
          <w:lang w:val="es-CO"/>
        </w:rPr>
        <w:t>. No respetar la confidencialidad o reserva de las comunicaciones</w:t>
      </w:r>
      <w:r w:rsidRPr="00E9096B">
        <w:rPr>
          <w:rFonts w:ascii="Arial Narrow" w:hAnsi="Arial Narrow"/>
          <w:w w:val="90"/>
          <w:sz w:val="24"/>
          <w:szCs w:val="24"/>
          <w:lang w:val="es-CO"/>
        </w:rPr>
        <w:t>.</w:t>
      </w:r>
    </w:p>
    <w:p w14:paraId="10A325F3" w14:textId="281510F4" w:rsidR="00057B99" w:rsidRPr="00E9096B" w:rsidRDefault="00057B99" w:rsidP="00057B99">
      <w:pPr>
        <w:pStyle w:val="Ttulo2"/>
        <w:spacing w:before="246"/>
        <w:ind w:right="2038"/>
        <w:jc w:val="both"/>
        <w:rPr>
          <w:rFonts w:ascii="Arial Narrow" w:hAnsi="Arial Narrow"/>
          <w:w w:val="90"/>
          <w:sz w:val="24"/>
          <w:szCs w:val="24"/>
          <w:lang w:val="es-CO"/>
        </w:rPr>
      </w:pPr>
      <w:r w:rsidRPr="00E9096B">
        <w:rPr>
          <w:rFonts w:ascii="Arial Narrow" w:hAnsi="Arial Narrow"/>
          <w:w w:val="90"/>
          <w:sz w:val="24"/>
          <w:szCs w:val="24"/>
          <w:lang w:val="es-CO"/>
        </w:rPr>
        <w:t xml:space="preserve">2. </w:t>
      </w:r>
      <w:r w:rsidRPr="00E9096B">
        <w:rPr>
          <w:rFonts w:ascii="Arial Narrow" w:hAnsi="Arial Narrow"/>
          <w:b w:val="0"/>
          <w:bCs w:val="0"/>
          <w:w w:val="90"/>
          <w:sz w:val="24"/>
          <w:szCs w:val="24"/>
          <w:lang w:val="es-CO"/>
        </w:rPr>
        <w:t>Proveer redes y servicios o realizar telecomunicaciones en forma distinta a lo previsto en la ley.</w:t>
      </w:r>
    </w:p>
    <w:p w14:paraId="5DF38B4E"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 xml:space="preserve">3. </w:t>
      </w:r>
      <w:r w:rsidRPr="00E9096B">
        <w:rPr>
          <w:rFonts w:ascii="Arial Narrow" w:hAnsi="Arial Narrow"/>
          <w:b w:val="0"/>
          <w:bCs w:val="0"/>
          <w:w w:val="90"/>
          <w:sz w:val="24"/>
          <w:szCs w:val="24"/>
          <w:lang w:val="es-CO"/>
        </w:rPr>
        <w:t>Utilizar el espectro radioeléctrico sin el correspondiente permiso o en forma distinta a las condiciones de su asignación.</w:t>
      </w:r>
    </w:p>
    <w:p w14:paraId="60CC1870"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 xml:space="preserve">4. </w:t>
      </w:r>
      <w:r w:rsidRPr="00E9096B">
        <w:rPr>
          <w:rFonts w:ascii="Arial Narrow" w:hAnsi="Arial Narrow"/>
          <w:b w:val="0"/>
          <w:bCs w:val="0"/>
          <w:w w:val="90"/>
          <w:sz w:val="24"/>
          <w:szCs w:val="24"/>
          <w:lang w:val="es-CO"/>
        </w:rPr>
        <w:t>El incumplimiento de las obligaciones derivadas de las concesiones, licencias, autorizaciones y permisos.</w:t>
      </w:r>
    </w:p>
    <w:p w14:paraId="7254CE4A"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5</w:t>
      </w:r>
      <w:r w:rsidRPr="00E9096B">
        <w:rPr>
          <w:rFonts w:ascii="Arial Narrow" w:hAnsi="Arial Narrow"/>
          <w:b w:val="0"/>
          <w:bCs w:val="0"/>
          <w:w w:val="90"/>
          <w:sz w:val="24"/>
          <w:szCs w:val="24"/>
          <w:lang w:val="es-CO"/>
        </w:rPr>
        <w:t>. Abstenerse de presentar a las autoridades la información requerida o presentarla de forma inexacta o incompleta.</w:t>
      </w:r>
    </w:p>
    <w:p w14:paraId="152341FE"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6. </w:t>
      </w:r>
      <w:r w:rsidRPr="00E9096B">
        <w:rPr>
          <w:rFonts w:ascii="Arial Narrow" w:hAnsi="Arial Narrow"/>
          <w:b w:val="0"/>
          <w:bCs w:val="0"/>
          <w:w w:val="90"/>
          <w:sz w:val="24"/>
          <w:szCs w:val="24"/>
          <w:lang w:val="es-CO"/>
        </w:rPr>
        <w:t>Incumplir el pago de las contraprestaciones previstas en la ley.</w:t>
      </w:r>
    </w:p>
    <w:p w14:paraId="6559E30B" w14:textId="4B382559" w:rsidR="00057B99" w:rsidRPr="00E9096B" w:rsidRDefault="00057B99" w:rsidP="00057B99">
      <w:pPr>
        <w:pStyle w:val="Ttulo2"/>
        <w:spacing w:before="246"/>
        <w:ind w:right="2038"/>
        <w:jc w:val="both"/>
        <w:rPr>
          <w:rFonts w:ascii="Arial Narrow" w:hAnsi="Arial Narrow"/>
          <w:w w:val="90"/>
          <w:sz w:val="24"/>
          <w:szCs w:val="24"/>
          <w:lang w:val="es-CO"/>
        </w:rPr>
      </w:pPr>
      <w:r w:rsidRPr="00E9096B">
        <w:rPr>
          <w:rFonts w:ascii="Arial Narrow" w:hAnsi="Arial Narrow"/>
          <w:w w:val="90"/>
          <w:sz w:val="24"/>
          <w:szCs w:val="24"/>
          <w:lang w:val="es-CO"/>
        </w:rPr>
        <w:t xml:space="preserve">7. </w:t>
      </w:r>
      <w:r w:rsidRPr="00E9096B">
        <w:rPr>
          <w:rFonts w:ascii="Arial Narrow" w:hAnsi="Arial Narrow"/>
          <w:b w:val="0"/>
          <w:bCs w:val="0"/>
          <w:w w:val="90"/>
          <w:sz w:val="24"/>
          <w:szCs w:val="24"/>
          <w:lang w:val="es-CO"/>
        </w:rPr>
        <w:t>Incumplir el régimen de acceso, uso, homologación e interconexión de redes.</w:t>
      </w:r>
    </w:p>
    <w:p w14:paraId="44680CB7"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8. </w:t>
      </w:r>
      <w:r w:rsidRPr="00E9096B">
        <w:rPr>
          <w:rFonts w:ascii="Arial Narrow" w:hAnsi="Arial Narrow"/>
          <w:b w:val="0"/>
          <w:bCs w:val="0"/>
          <w:w w:val="90"/>
          <w:sz w:val="24"/>
          <w:szCs w:val="24"/>
          <w:lang w:val="es-CO"/>
        </w:rPr>
        <w:t>Realizar subsidios cruzados o no adoptar contabilidad separada.</w:t>
      </w:r>
    </w:p>
    <w:p w14:paraId="6CAC20F8"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 xml:space="preserve">9. </w:t>
      </w:r>
      <w:r w:rsidRPr="00E9096B">
        <w:rPr>
          <w:rFonts w:ascii="Arial Narrow" w:hAnsi="Arial Narrow"/>
          <w:b w:val="0"/>
          <w:bCs w:val="0"/>
          <w:w w:val="90"/>
          <w:sz w:val="24"/>
          <w:szCs w:val="24"/>
          <w:lang w:val="es-CO"/>
        </w:rPr>
        <w:t>Incumplir los parámetros de calidad y eficiencia que expida la CRC.</w:t>
      </w:r>
    </w:p>
    <w:p w14:paraId="3AF8F1CE" w14:textId="43FDB6D3"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 xml:space="preserve">10. </w:t>
      </w:r>
      <w:r w:rsidRPr="00E9096B">
        <w:rPr>
          <w:rFonts w:ascii="Arial Narrow" w:hAnsi="Arial Narrow"/>
          <w:b w:val="0"/>
          <w:bCs w:val="0"/>
          <w:w w:val="90"/>
          <w:sz w:val="24"/>
          <w:szCs w:val="24"/>
          <w:lang w:val="es-CO"/>
        </w:rPr>
        <w:t>Violar el régimen de inhabilidades, incompatibilidades y prohibiciones previsto en la ley.</w:t>
      </w:r>
    </w:p>
    <w:p w14:paraId="7B61303E"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 xml:space="preserve">11. </w:t>
      </w:r>
      <w:r w:rsidRPr="00E9096B">
        <w:rPr>
          <w:rFonts w:ascii="Arial Narrow" w:hAnsi="Arial Narrow"/>
          <w:b w:val="0"/>
          <w:bCs w:val="0"/>
          <w:w w:val="90"/>
          <w:sz w:val="24"/>
          <w:szCs w:val="24"/>
          <w:lang w:val="es-CO"/>
        </w:rPr>
        <w:t>La modificación unilateral de parámetros técnicos esenciales y el incumplimiento de los fines del servicio de radiodifusión sonora.</w:t>
      </w:r>
    </w:p>
    <w:p w14:paraId="17D825FE" w14:textId="775BA14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12. </w:t>
      </w:r>
      <w:r w:rsidRPr="00E9096B">
        <w:rPr>
          <w:rFonts w:ascii="Arial Narrow" w:hAnsi="Arial Narrow"/>
          <w:b w:val="0"/>
          <w:bCs w:val="0"/>
          <w:w w:val="90"/>
          <w:sz w:val="24"/>
          <w:szCs w:val="24"/>
          <w:lang w:val="es-CO"/>
        </w:rPr>
        <w:t xml:space="preserve">Cualquiera otra forma de incumplimiento o violación de las disposiciones legales, reglamentarias o </w:t>
      </w:r>
      <w:r w:rsidRPr="00E9096B">
        <w:rPr>
          <w:rFonts w:ascii="Arial Narrow" w:hAnsi="Arial Narrow"/>
          <w:b w:val="0"/>
          <w:bCs w:val="0"/>
          <w:w w:val="90"/>
          <w:sz w:val="24"/>
          <w:szCs w:val="24"/>
          <w:lang w:val="es-CO"/>
        </w:rPr>
        <w:lastRenderedPageBreak/>
        <w:t>contractuales o regulatorias en materia de telecomunicaciones.</w:t>
      </w:r>
    </w:p>
    <w:p w14:paraId="5A363067" w14:textId="77777777" w:rsidR="00057B99" w:rsidRPr="00E9096B" w:rsidRDefault="00057B99" w:rsidP="00057B9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13. </w:t>
      </w:r>
      <w:r w:rsidRPr="00E9096B">
        <w:rPr>
          <w:rFonts w:ascii="Arial Narrow" w:hAnsi="Arial Narrow"/>
          <w:b w:val="0"/>
          <w:bCs w:val="0"/>
          <w:w w:val="90"/>
          <w:sz w:val="24"/>
          <w:szCs w:val="24"/>
          <w:lang w:val="es-CO"/>
        </w:rPr>
        <w:t>Cualquier práctica o aplicación que afecte negativamente el medio ambiente, en especial el entorno de los usuarios, el espectro electromagnético y las garantías de los demás proveedores y operadores y la salud pública.</w:t>
      </w:r>
    </w:p>
    <w:p w14:paraId="72D02695" w14:textId="054CC668" w:rsidR="00057B99" w:rsidRPr="00E9096B" w:rsidRDefault="00057B99" w:rsidP="00B66A49">
      <w:pPr>
        <w:pStyle w:val="Ttulo2"/>
        <w:spacing w:before="246"/>
        <w:ind w:right="2038"/>
        <w:jc w:val="both"/>
        <w:rPr>
          <w:rFonts w:ascii="Arial Narrow" w:hAnsi="Arial Narrow"/>
          <w:b w:val="0"/>
          <w:bCs w:val="0"/>
          <w:w w:val="90"/>
          <w:sz w:val="24"/>
          <w:szCs w:val="24"/>
          <w:lang w:val="es-CO"/>
        </w:rPr>
      </w:pPr>
      <w:r w:rsidRPr="00E9096B">
        <w:rPr>
          <w:rFonts w:ascii="Arial Narrow" w:hAnsi="Arial Narrow"/>
          <w:w w:val="90"/>
          <w:sz w:val="24"/>
          <w:szCs w:val="24"/>
          <w:lang w:val="es-CO"/>
        </w:rPr>
        <w:t>Parágrafo. </w:t>
      </w:r>
      <w:r w:rsidRPr="00E9096B">
        <w:rPr>
          <w:rFonts w:ascii="Arial Narrow" w:hAnsi="Arial Narrow"/>
          <w:b w:val="0"/>
          <w:bCs w:val="0"/>
          <w:w w:val="90"/>
          <w:sz w:val="24"/>
          <w:szCs w:val="24"/>
          <w:lang w:val="es-CO"/>
        </w:rPr>
        <w:t>Cualquier proveedor de red o servicio que opere sin previo permiso para uso del espectro será considerado como clandestino y el Ministerio de Tecnologías de la Información y las Comunicaciones, así como las autoridades militares y de policía procederán a suspenderlo y a decomisar los equipos, sin perjuicio de las sanciones de orden administrativo o penal a que hubiere lugar, conforme a las normas legales y reglamentarias vigentes.</w:t>
      </w:r>
    </w:p>
    <w:p w14:paraId="3B24119C" w14:textId="58408582" w:rsidR="00057B99" w:rsidRPr="00E9096B" w:rsidRDefault="00057B99" w:rsidP="00057B99">
      <w:pPr>
        <w:pStyle w:val="Ttulo2"/>
        <w:spacing w:before="246"/>
        <w:ind w:right="2038"/>
        <w:jc w:val="both"/>
        <w:rPr>
          <w:rFonts w:ascii="Arial Narrow" w:hAnsi="Arial Narrow"/>
          <w:b w:val="0"/>
          <w:bCs w:val="0"/>
          <w:w w:val="90"/>
          <w:sz w:val="24"/>
          <w:szCs w:val="24"/>
        </w:rPr>
      </w:pPr>
    </w:p>
    <w:p w14:paraId="5192AF09" w14:textId="77777777" w:rsidR="004B3BDE" w:rsidRPr="00E9096B" w:rsidRDefault="00000000">
      <w:pPr>
        <w:pStyle w:val="Ttulo1"/>
        <w:numPr>
          <w:ilvl w:val="0"/>
          <w:numId w:val="1"/>
        </w:numPr>
        <w:tabs>
          <w:tab w:val="left" w:pos="2140"/>
        </w:tabs>
        <w:spacing w:before="1"/>
        <w:ind w:right="2040"/>
        <w:rPr>
          <w:rFonts w:ascii="Arial Narrow" w:hAnsi="Arial Narrow"/>
          <w:sz w:val="24"/>
          <w:szCs w:val="24"/>
        </w:rPr>
      </w:pPr>
      <w:r w:rsidRPr="00E9096B">
        <w:rPr>
          <w:rFonts w:ascii="Arial Narrow" w:hAnsi="Arial Narrow"/>
          <w:w w:val="85"/>
          <w:sz w:val="24"/>
          <w:szCs w:val="24"/>
        </w:rPr>
        <w:t>CONSIDERACIONES</w:t>
      </w:r>
      <w:r w:rsidRPr="00E9096B">
        <w:rPr>
          <w:rFonts w:ascii="Arial Narrow" w:hAnsi="Arial Narrow"/>
          <w:spacing w:val="2"/>
          <w:sz w:val="24"/>
          <w:szCs w:val="24"/>
        </w:rPr>
        <w:t xml:space="preserve"> </w:t>
      </w:r>
      <w:r w:rsidRPr="00E9096B">
        <w:rPr>
          <w:rFonts w:ascii="Arial Narrow" w:hAnsi="Arial Narrow"/>
          <w:w w:val="85"/>
          <w:sz w:val="24"/>
          <w:szCs w:val="24"/>
        </w:rPr>
        <w:t>SOBRE</w:t>
      </w:r>
      <w:r w:rsidRPr="00E9096B">
        <w:rPr>
          <w:rFonts w:ascii="Arial Narrow" w:hAnsi="Arial Narrow"/>
          <w:spacing w:val="2"/>
          <w:sz w:val="24"/>
          <w:szCs w:val="24"/>
        </w:rPr>
        <w:t xml:space="preserve"> </w:t>
      </w:r>
      <w:r w:rsidRPr="00E9096B">
        <w:rPr>
          <w:rFonts w:ascii="Arial Narrow" w:hAnsi="Arial Narrow"/>
          <w:w w:val="85"/>
          <w:sz w:val="24"/>
          <w:szCs w:val="24"/>
        </w:rPr>
        <w:t>EL</w:t>
      </w:r>
      <w:r w:rsidRPr="00E9096B">
        <w:rPr>
          <w:rFonts w:ascii="Arial Narrow" w:hAnsi="Arial Narrow"/>
          <w:sz w:val="24"/>
          <w:szCs w:val="24"/>
        </w:rPr>
        <w:t xml:space="preserve"> </w:t>
      </w:r>
      <w:r w:rsidRPr="00E9096B">
        <w:rPr>
          <w:rFonts w:ascii="Arial Narrow" w:hAnsi="Arial Narrow"/>
          <w:w w:val="85"/>
          <w:sz w:val="24"/>
          <w:szCs w:val="24"/>
        </w:rPr>
        <w:t>CASO</w:t>
      </w:r>
      <w:r w:rsidRPr="00E9096B">
        <w:rPr>
          <w:rFonts w:ascii="Arial Narrow" w:hAnsi="Arial Narrow"/>
          <w:spacing w:val="2"/>
          <w:sz w:val="24"/>
          <w:szCs w:val="24"/>
        </w:rPr>
        <w:t xml:space="preserve"> </w:t>
      </w:r>
      <w:r w:rsidRPr="00E9096B">
        <w:rPr>
          <w:rFonts w:ascii="Arial Narrow" w:hAnsi="Arial Narrow"/>
          <w:w w:val="85"/>
          <w:sz w:val="24"/>
          <w:szCs w:val="24"/>
        </w:rPr>
        <w:t>CONCRETO</w:t>
      </w:r>
      <w:r w:rsidRPr="00E9096B">
        <w:rPr>
          <w:rFonts w:ascii="Arial Narrow" w:hAnsi="Arial Narrow"/>
          <w:spacing w:val="1"/>
          <w:sz w:val="24"/>
          <w:szCs w:val="24"/>
        </w:rPr>
        <w:t xml:space="preserve"> </w:t>
      </w:r>
      <w:r w:rsidRPr="00E9096B">
        <w:rPr>
          <w:rFonts w:ascii="Arial Narrow" w:hAnsi="Arial Narrow"/>
          <w:w w:val="85"/>
          <w:sz w:val="24"/>
          <w:szCs w:val="24"/>
        </w:rPr>
        <w:t>Y</w:t>
      </w:r>
      <w:r w:rsidRPr="00E9096B">
        <w:rPr>
          <w:rFonts w:ascii="Arial Narrow" w:hAnsi="Arial Narrow"/>
          <w:sz w:val="24"/>
          <w:szCs w:val="24"/>
        </w:rPr>
        <w:t xml:space="preserve"> </w:t>
      </w:r>
      <w:r w:rsidRPr="00E9096B">
        <w:rPr>
          <w:rFonts w:ascii="Arial Narrow" w:hAnsi="Arial Narrow"/>
          <w:w w:val="85"/>
          <w:sz w:val="24"/>
          <w:szCs w:val="24"/>
        </w:rPr>
        <w:t>FUNDAMENTOS</w:t>
      </w:r>
      <w:r w:rsidRPr="00E9096B">
        <w:rPr>
          <w:rFonts w:ascii="Arial Narrow" w:hAnsi="Arial Narrow"/>
          <w:spacing w:val="2"/>
          <w:sz w:val="24"/>
          <w:szCs w:val="24"/>
        </w:rPr>
        <w:t xml:space="preserve"> </w:t>
      </w:r>
      <w:r w:rsidRPr="00E9096B">
        <w:rPr>
          <w:rFonts w:ascii="Arial Narrow" w:hAnsi="Arial Narrow"/>
          <w:w w:val="85"/>
          <w:sz w:val="24"/>
          <w:szCs w:val="24"/>
        </w:rPr>
        <w:t>JURÍDICOS</w:t>
      </w:r>
      <w:r w:rsidRPr="00E9096B">
        <w:rPr>
          <w:rFonts w:ascii="Arial Narrow" w:hAnsi="Arial Narrow"/>
          <w:spacing w:val="2"/>
          <w:sz w:val="24"/>
          <w:szCs w:val="24"/>
        </w:rPr>
        <w:t xml:space="preserve"> </w:t>
      </w:r>
      <w:r w:rsidRPr="00E9096B">
        <w:rPr>
          <w:rFonts w:ascii="Arial Narrow" w:hAnsi="Arial Narrow"/>
          <w:w w:val="85"/>
          <w:sz w:val="24"/>
          <w:szCs w:val="24"/>
        </w:rPr>
        <w:t>DE</w:t>
      </w:r>
      <w:r w:rsidRPr="00E9096B">
        <w:rPr>
          <w:rFonts w:ascii="Arial Narrow" w:hAnsi="Arial Narrow"/>
          <w:spacing w:val="2"/>
          <w:sz w:val="24"/>
          <w:szCs w:val="24"/>
        </w:rPr>
        <w:t xml:space="preserve"> </w:t>
      </w:r>
      <w:r w:rsidRPr="00E9096B">
        <w:rPr>
          <w:rFonts w:ascii="Arial Narrow" w:hAnsi="Arial Narrow"/>
          <w:w w:val="85"/>
          <w:sz w:val="24"/>
          <w:szCs w:val="24"/>
        </w:rPr>
        <w:t>LA PRESUNTA INFRACCIÓN</w:t>
      </w:r>
    </w:p>
    <w:p w14:paraId="0351C06B" w14:textId="77777777" w:rsidR="004B3BDE" w:rsidRPr="00E9096B" w:rsidRDefault="004B3BDE">
      <w:pPr>
        <w:pStyle w:val="Textoindependiente"/>
        <w:spacing w:before="4"/>
        <w:rPr>
          <w:rFonts w:ascii="Arial Narrow" w:hAnsi="Arial Narrow" w:cs="Arial"/>
          <w:b/>
          <w:sz w:val="24"/>
          <w:szCs w:val="24"/>
        </w:rPr>
      </w:pPr>
    </w:p>
    <w:p w14:paraId="724F7BAB" w14:textId="77777777" w:rsidR="004B3BDE" w:rsidRPr="00E9096B" w:rsidRDefault="00000000">
      <w:pPr>
        <w:pStyle w:val="Textoindependiente"/>
        <w:spacing w:line="242" w:lineRule="auto"/>
        <w:ind w:left="1420" w:right="2035"/>
        <w:jc w:val="both"/>
        <w:rPr>
          <w:rFonts w:ascii="Arial Narrow" w:hAnsi="Arial Narrow" w:cs="Arial"/>
          <w:w w:val="85"/>
          <w:sz w:val="24"/>
          <w:szCs w:val="24"/>
        </w:rPr>
      </w:pPr>
      <w:r w:rsidRPr="00E9096B">
        <w:rPr>
          <w:rFonts w:ascii="Arial Narrow" w:hAnsi="Arial Narrow" w:cs="Arial"/>
          <w:spacing w:val="-2"/>
          <w:w w:val="90"/>
          <w:sz w:val="24"/>
          <w:szCs w:val="24"/>
        </w:rPr>
        <w:t>Con base</w:t>
      </w:r>
      <w:r w:rsidRPr="00E9096B">
        <w:rPr>
          <w:rFonts w:ascii="Arial Narrow" w:hAnsi="Arial Narrow" w:cs="Arial"/>
          <w:spacing w:val="-3"/>
          <w:w w:val="90"/>
          <w:sz w:val="24"/>
          <w:szCs w:val="24"/>
        </w:rPr>
        <w:t xml:space="preserve"> </w:t>
      </w:r>
      <w:r w:rsidRPr="00E9096B">
        <w:rPr>
          <w:rFonts w:ascii="Arial Narrow" w:hAnsi="Arial Narrow" w:cs="Arial"/>
          <w:spacing w:val="-2"/>
          <w:w w:val="90"/>
          <w:sz w:val="24"/>
          <w:szCs w:val="24"/>
        </w:rPr>
        <w:t>en la</w:t>
      </w:r>
      <w:r w:rsidRPr="00E9096B">
        <w:rPr>
          <w:rFonts w:ascii="Arial Narrow" w:hAnsi="Arial Narrow" w:cs="Arial"/>
          <w:spacing w:val="-3"/>
          <w:w w:val="90"/>
          <w:sz w:val="24"/>
          <w:szCs w:val="24"/>
        </w:rPr>
        <w:t xml:space="preserve"> </w:t>
      </w:r>
      <w:r w:rsidRPr="00E9096B">
        <w:rPr>
          <w:rFonts w:ascii="Arial Narrow" w:hAnsi="Arial Narrow" w:cs="Arial"/>
          <w:spacing w:val="-2"/>
          <w:w w:val="90"/>
          <w:sz w:val="24"/>
          <w:szCs w:val="24"/>
        </w:rPr>
        <w:t>información y pruebas recopiladas durante la</w:t>
      </w:r>
      <w:r w:rsidRPr="00E9096B">
        <w:rPr>
          <w:rFonts w:ascii="Arial Narrow" w:hAnsi="Arial Narrow" w:cs="Arial"/>
          <w:spacing w:val="-3"/>
          <w:w w:val="90"/>
          <w:sz w:val="24"/>
          <w:szCs w:val="24"/>
        </w:rPr>
        <w:t xml:space="preserve"> </w:t>
      </w:r>
      <w:r w:rsidRPr="00E9096B">
        <w:rPr>
          <w:rFonts w:ascii="Arial Narrow" w:hAnsi="Arial Narrow" w:cs="Arial"/>
          <w:spacing w:val="-2"/>
          <w:w w:val="90"/>
          <w:sz w:val="24"/>
          <w:szCs w:val="24"/>
        </w:rPr>
        <w:t xml:space="preserve">indagación preliminar, esta Subdirección </w:t>
      </w:r>
      <w:r w:rsidRPr="00E9096B">
        <w:rPr>
          <w:rFonts w:ascii="Arial Narrow" w:hAnsi="Arial Narrow" w:cs="Arial"/>
          <w:spacing w:val="-2"/>
          <w:w w:val="85"/>
          <w:sz w:val="24"/>
          <w:szCs w:val="24"/>
        </w:rPr>
        <w:t xml:space="preserve">advierte los siguientes presuntos incumplimientos, en consonancia con las obligaciones de los asignatarios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recursos</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identificación</w:t>
      </w:r>
      <w:r w:rsidRPr="00E9096B">
        <w:rPr>
          <w:rFonts w:ascii="Arial Narrow" w:hAnsi="Arial Narrow" w:cs="Arial"/>
          <w:sz w:val="24"/>
          <w:szCs w:val="24"/>
        </w:rPr>
        <w:t xml:space="preserve"> </w:t>
      </w:r>
      <w:r w:rsidRPr="00E9096B">
        <w:rPr>
          <w:rFonts w:ascii="Arial Narrow" w:hAnsi="Arial Narrow" w:cs="Arial"/>
          <w:w w:val="80"/>
          <w:sz w:val="24"/>
          <w:szCs w:val="24"/>
        </w:rPr>
        <w:t>y</w:t>
      </w:r>
      <w:r w:rsidRPr="00E9096B">
        <w:rPr>
          <w:rFonts w:ascii="Arial Narrow" w:hAnsi="Arial Narrow" w:cs="Arial"/>
          <w:sz w:val="24"/>
          <w:szCs w:val="24"/>
        </w:rPr>
        <w:t xml:space="preserve"> </w:t>
      </w:r>
      <w:r w:rsidRPr="00E9096B">
        <w:rPr>
          <w:rFonts w:ascii="Arial Narrow" w:hAnsi="Arial Narrow" w:cs="Arial"/>
          <w:w w:val="80"/>
          <w:sz w:val="24"/>
          <w:szCs w:val="24"/>
        </w:rPr>
        <w:t>los</w:t>
      </w:r>
      <w:r w:rsidRPr="00E9096B">
        <w:rPr>
          <w:rFonts w:ascii="Arial Narrow" w:hAnsi="Arial Narrow" w:cs="Arial"/>
          <w:sz w:val="24"/>
          <w:szCs w:val="24"/>
        </w:rPr>
        <w:t xml:space="preserve"> </w:t>
      </w:r>
      <w:r w:rsidRPr="00E9096B">
        <w:rPr>
          <w:rFonts w:ascii="Arial Narrow" w:hAnsi="Arial Narrow" w:cs="Arial"/>
          <w:w w:val="80"/>
          <w:sz w:val="24"/>
          <w:szCs w:val="24"/>
        </w:rPr>
        <w:t>criterios</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uso</w:t>
      </w:r>
      <w:r w:rsidRPr="00E9096B">
        <w:rPr>
          <w:rFonts w:ascii="Arial Narrow" w:hAnsi="Arial Narrow" w:cs="Arial"/>
          <w:sz w:val="24"/>
          <w:szCs w:val="24"/>
        </w:rPr>
        <w:t xml:space="preserve"> </w:t>
      </w:r>
      <w:r w:rsidRPr="00E9096B">
        <w:rPr>
          <w:rFonts w:ascii="Arial Narrow" w:hAnsi="Arial Narrow" w:cs="Arial"/>
          <w:w w:val="80"/>
          <w:sz w:val="24"/>
          <w:szCs w:val="24"/>
        </w:rPr>
        <w:t>eficiente</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la</w:t>
      </w:r>
      <w:r w:rsidRPr="00E9096B">
        <w:rPr>
          <w:rFonts w:ascii="Arial Narrow" w:hAnsi="Arial Narrow" w:cs="Arial"/>
          <w:sz w:val="24"/>
          <w:szCs w:val="24"/>
        </w:rPr>
        <w:t xml:space="preserve"> </w:t>
      </w:r>
      <w:r w:rsidRPr="00E9096B">
        <w:rPr>
          <w:rFonts w:ascii="Arial Narrow" w:hAnsi="Arial Narrow" w:cs="Arial"/>
          <w:w w:val="80"/>
          <w:sz w:val="24"/>
          <w:szCs w:val="24"/>
        </w:rPr>
        <w:t>numeración</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códigos</w:t>
      </w:r>
      <w:r w:rsidRPr="00E9096B">
        <w:rPr>
          <w:rFonts w:ascii="Arial Narrow" w:hAnsi="Arial Narrow" w:cs="Arial"/>
          <w:sz w:val="24"/>
          <w:szCs w:val="24"/>
        </w:rPr>
        <w:t xml:space="preserve"> </w:t>
      </w:r>
      <w:r w:rsidRPr="00E9096B">
        <w:rPr>
          <w:rFonts w:ascii="Arial Narrow" w:hAnsi="Arial Narrow" w:cs="Arial"/>
          <w:w w:val="80"/>
          <w:sz w:val="24"/>
          <w:szCs w:val="24"/>
        </w:rPr>
        <w:t>cortos</w:t>
      </w:r>
      <w:r w:rsidRPr="00E9096B">
        <w:rPr>
          <w:rFonts w:ascii="Arial Narrow" w:hAnsi="Arial Narrow" w:cs="Arial"/>
          <w:sz w:val="24"/>
          <w:szCs w:val="24"/>
        </w:rPr>
        <w:t xml:space="preserve"> </w:t>
      </w:r>
      <w:r w:rsidRPr="00E9096B">
        <w:rPr>
          <w:rFonts w:ascii="Arial Narrow" w:hAnsi="Arial Narrow" w:cs="Arial"/>
          <w:w w:val="80"/>
          <w:sz w:val="24"/>
          <w:szCs w:val="24"/>
        </w:rPr>
        <w:t xml:space="preserve">establecidos </w:t>
      </w:r>
      <w:r w:rsidRPr="00E9096B">
        <w:rPr>
          <w:rFonts w:ascii="Arial Narrow" w:hAnsi="Arial Narrow" w:cs="Arial"/>
          <w:w w:val="85"/>
          <w:sz w:val="24"/>
          <w:szCs w:val="24"/>
        </w:rPr>
        <w:t>en la Resolución CRC 5050 de 2016:</w:t>
      </w:r>
    </w:p>
    <w:p w14:paraId="7EE2FC13" w14:textId="77777777" w:rsidR="00057B99" w:rsidRPr="00E9096B" w:rsidRDefault="00057B99">
      <w:pPr>
        <w:pStyle w:val="Textoindependiente"/>
        <w:spacing w:line="242" w:lineRule="auto"/>
        <w:ind w:left="1420" w:right="2035"/>
        <w:jc w:val="both"/>
        <w:rPr>
          <w:rFonts w:ascii="Arial Narrow" w:hAnsi="Arial Narrow" w:cs="Arial"/>
          <w:w w:val="85"/>
          <w:sz w:val="24"/>
          <w:szCs w:val="24"/>
        </w:rPr>
      </w:pPr>
    </w:p>
    <w:p w14:paraId="2C5B0BB1" w14:textId="77777777" w:rsidR="00057B99" w:rsidRPr="00E9096B" w:rsidRDefault="00057B99" w:rsidP="00057B99">
      <w:pPr>
        <w:pStyle w:val="Textoindependiente"/>
        <w:spacing w:line="242" w:lineRule="auto"/>
        <w:ind w:left="1420" w:right="2035"/>
        <w:jc w:val="both"/>
        <w:rPr>
          <w:rFonts w:ascii="Arial Narrow" w:hAnsi="Arial Narrow" w:cs="Arial"/>
          <w:sz w:val="24"/>
          <w:szCs w:val="24"/>
        </w:rPr>
      </w:pPr>
      <w:r w:rsidRPr="00E9096B">
        <w:rPr>
          <w:rFonts w:ascii="Arial Narrow" w:hAnsi="Arial Narrow" w:cs="Arial"/>
          <w:sz w:val="24"/>
          <w:szCs w:val="24"/>
        </w:rPr>
        <w:t>De conformidad con el análisis efectuado, se evidencia que los hechos objeto de estudio no deben ser abordados desde el régimen de administración de recursos de identificación, cuya competencia corresponde a la Comisión de Regulación de Comunicaciones, sino desde el incumplimiento de las obligaciones propias de los proveedores de redes y servicios de telecomunicaciones en materia de control, monitoreo y prevención del uso indebido de sus redes.</w:t>
      </w:r>
    </w:p>
    <w:p w14:paraId="3BDC4358" w14:textId="77777777" w:rsidR="00057B99" w:rsidRPr="00E9096B" w:rsidRDefault="00057B99" w:rsidP="00057B99">
      <w:pPr>
        <w:pStyle w:val="Textoindependiente"/>
        <w:spacing w:line="242" w:lineRule="auto"/>
        <w:ind w:left="1420" w:right="2035"/>
        <w:jc w:val="both"/>
        <w:rPr>
          <w:rFonts w:ascii="Arial Narrow" w:hAnsi="Arial Narrow" w:cs="Arial"/>
          <w:sz w:val="24"/>
          <w:szCs w:val="24"/>
        </w:rPr>
      </w:pPr>
    </w:p>
    <w:p w14:paraId="233C5FE5" w14:textId="0C1049BC" w:rsidR="00057B99" w:rsidRPr="00E9096B" w:rsidRDefault="00057B99" w:rsidP="00057B99">
      <w:pPr>
        <w:pStyle w:val="Textoindependiente"/>
        <w:spacing w:line="242" w:lineRule="auto"/>
        <w:ind w:left="1420" w:right="2035"/>
        <w:jc w:val="both"/>
        <w:rPr>
          <w:rFonts w:ascii="Arial Narrow" w:hAnsi="Arial Narrow" w:cs="Arial"/>
          <w:sz w:val="24"/>
          <w:szCs w:val="24"/>
        </w:rPr>
      </w:pPr>
      <w:r w:rsidRPr="00E9096B">
        <w:rPr>
          <w:rFonts w:ascii="Arial Narrow" w:hAnsi="Arial Narrow" w:cs="Arial"/>
          <w:sz w:val="24"/>
          <w:szCs w:val="24"/>
        </w:rPr>
        <w:t>En este sentido, la conducta objeto de análisis se concreta en la presunta omisión por parte del operador en la adopción de medidas eficaces para prevenir y controlar el envío de mensajes con contenido presuntamente fraudulento a través de su red, aun cuando dicho tráfico era cursado mediante terceros integradores.</w:t>
      </w:r>
    </w:p>
    <w:p w14:paraId="67F841BD" w14:textId="1E1ACDA2" w:rsidR="004B3BDE" w:rsidRPr="00E9096B" w:rsidRDefault="00000000">
      <w:pPr>
        <w:pStyle w:val="Ttulo1"/>
        <w:spacing w:before="219"/>
        <w:ind w:left="1420" w:firstLine="0"/>
        <w:jc w:val="both"/>
        <w:rPr>
          <w:rFonts w:ascii="Arial Narrow" w:hAnsi="Arial Narrow"/>
          <w:sz w:val="24"/>
          <w:szCs w:val="24"/>
        </w:rPr>
      </w:pPr>
      <w:r w:rsidRPr="00E9096B">
        <w:rPr>
          <w:rFonts w:ascii="Arial Narrow" w:hAnsi="Arial Narrow"/>
          <w:w w:val="80"/>
          <w:sz w:val="24"/>
          <w:szCs w:val="24"/>
        </w:rPr>
        <w:t>PARTNERS</w:t>
      </w:r>
      <w:r w:rsidRPr="00E9096B">
        <w:rPr>
          <w:rFonts w:ascii="Arial Narrow" w:hAnsi="Arial Narrow"/>
          <w:sz w:val="24"/>
          <w:szCs w:val="24"/>
        </w:rPr>
        <w:t xml:space="preserve"> </w:t>
      </w:r>
      <w:r w:rsidRPr="00E9096B">
        <w:rPr>
          <w:rFonts w:ascii="Arial Narrow" w:hAnsi="Arial Narrow"/>
          <w:w w:val="80"/>
          <w:sz w:val="24"/>
          <w:szCs w:val="24"/>
        </w:rPr>
        <w:t>TELECOM</w:t>
      </w:r>
      <w:r w:rsidRPr="00E9096B">
        <w:rPr>
          <w:rFonts w:ascii="Arial Narrow" w:hAnsi="Arial Narrow"/>
          <w:sz w:val="24"/>
          <w:szCs w:val="24"/>
        </w:rPr>
        <w:t xml:space="preserve"> </w:t>
      </w:r>
      <w:r w:rsidRPr="00E9096B">
        <w:rPr>
          <w:rFonts w:ascii="Arial Narrow" w:hAnsi="Arial Narrow"/>
          <w:w w:val="80"/>
          <w:sz w:val="24"/>
          <w:szCs w:val="24"/>
        </w:rPr>
        <w:t>COLOMBIA</w:t>
      </w:r>
      <w:r w:rsidRPr="00E9096B">
        <w:rPr>
          <w:rFonts w:ascii="Arial Narrow" w:hAnsi="Arial Narrow"/>
          <w:spacing w:val="1"/>
          <w:sz w:val="24"/>
          <w:szCs w:val="24"/>
        </w:rPr>
        <w:t xml:space="preserve"> </w:t>
      </w:r>
      <w:r w:rsidRPr="00E9096B">
        <w:rPr>
          <w:rFonts w:ascii="Arial Narrow" w:hAnsi="Arial Narrow"/>
          <w:spacing w:val="-4"/>
          <w:w w:val="80"/>
          <w:sz w:val="24"/>
          <w:szCs w:val="24"/>
        </w:rPr>
        <w:t>SAS:</w:t>
      </w:r>
    </w:p>
    <w:p w14:paraId="39FED7E3" w14:textId="77777777" w:rsidR="004B3BDE" w:rsidRPr="00E9096B" w:rsidRDefault="004B3BDE">
      <w:pPr>
        <w:pStyle w:val="Textoindependiente"/>
        <w:rPr>
          <w:rFonts w:ascii="Arial Narrow" w:hAnsi="Arial Narrow" w:cs="Arial"/>
          <w:b/>
          <w:sz w:val="24"/>
          <w:szCs w:val="24"/>
        </w:rPr>
      </w:pPr>
    </w:p>
    <w:p w14:paraId="00ACEC58" w14:textId="77777777" w:rsidR="004B3BDE" w:rsidRPr="00E9096B" w:rsidRDefault="00000000">
      <w:pPr>
        <w:pStyle w:val="Textoindependiente"/>
        <w:spacing w:line="244" w:lineRule="auto"/>
        <w:ind w:left="1420" w:right="2040"/>
        <w:jc w:val="both"/>
        <w:rPr>
          <w:rFonts w:ascii="Arial Narrow" w:hAnsi="Arial Narrow" w:cs="Arial"/>
          <w:sz w:val="24"/>
          <w:szCs w:val="24"/>
        </w:rPr>
      </w:pPr>
      <w:r w:rsidRPr="00E9096B">
        <w:rPr>
          <w:rFonts w:ascii="Arial Narrow" w:hAnsi="Arial Narrow" w:cs="Arial"/>
          <w:b/>
          <w:w w:val="85"/>
          <w:sz w:val="24"/>
          <w:szCs w:val="24"/>
        </w:rPr>
        <w:t>Rol</w:t>
      </w:r>
      <w:r w:rsidRPr="00E9096B">
        <w:rPr>
          <w:rFonts w:ascii="Arial Narrow" w:hAnsi="Arial Narrow" w:cs="Arial"/>
          <w:w w:val="85"/>
          <w:sz w:val="24"/>
          <w:szCs w:val="24"/>
        </w:rPr>
        <w:t>:</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Asignatario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código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corto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87950</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quien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solicitó</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manera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directa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ante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 xml:space="preserve">habilitación </w:t>
      </w:r>
      <w:r w:rsidRPr="00E9096B">
        <w:rPr>
          <w:rFonts w:ascii="Arial Narrow" w:hAnsi="Arial Narrow" w:cs="Arial"/>
          <w:spacing w:val="-2"/>
          <w:w w:val="85"/>
          <w:sz w:val="24"/>
          <w:szCs w:val="24"/>
        </w:rPr>
        <w:t>del citado</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recurso numérico en la</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red</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de COMCEL SA</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para el</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envío de</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mensajes de texto</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SMS en</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virtud del contrato de acceso bilateral para el intercambio de mensajes cortos de texto suscrito el 23 de abril de 2023.</w:t>
      </w:r>
    </w:p>
    <w:p w14:paraId="04F3AD63" w14:textId="77777777" w:rsidR="004B3BDE" w:rsidRPr="00E9096B" w:rsidRDefault="00000000">
      <w:pPr>
        <w:pStyle w:val="Textoindependiente"/>
        <w:spacing w:before="246" w:line="244" w:lineRule="auto"/>
        <w:ind w:left="1420" w:right="2038"/>
        <w:jc w:val="both"/>
        <w:rPr>
          <w:rFonts w:ascii="Arial Narrow" w:hAnsi="Arial Narrow" w:cs="Arial"/>
          <w:sz w:val="24"/>
          <w:szCs w:val="24"/>
        </w:rPr>
      </w:pPr>
      <w:r w:rsidRPr="00E9096B">
        <w:rPr>
          <w:rFonts w:ascii="Arial Narrow" w:hAnsi="Arial Narrow" w:cs="Arial"/>
          <w:b/>
          <w:spacing w:val="-2"/>
          <w:w w:val="85"/>
          <w:sz w:val="24"/>
          <w:szCs w:val="24"/>
        </w:rPr>
        <w:t>Presunta</w:t>
      </w:r>
      <w:r w:rsidRPr="00E9096B">
        <w:rPr>
          <w:rFonts w:ascii="Arial Narrow" w:hAnsi="Arial Narrow" w:cs="Arial"/>
          <w:b/>
          <w:spacing w:val="-5"/>
          <w:w w:val="85"/>
          <w:sz w:val="24"/>
          <w:szCs w:val="24"/>
        </w:rPr>
        <w:t xml:space="preserve"> </w:t>
      </w:r>
      <w:r w:rsidRPr="00E9096B">
        <w:rPr>
          <w:rFonts w:ascii="Arial Narrow" w:hAnsi="Arial Narrow" w:cs="Arial"/>
          <w:b/>
          <w:spacing w:val="-2"/>
          <w:w w:val="85"/>
          <w:sz w:val="24"/>
          <w:szCs w:val="24"/>
        </w:rPr>
        <w:t>Infracción</w:t>
      </w:r>
      <w:r w:rsidRPr="00E9096B">
        <w:rPr>
          <w:rFonts w:ascii="Arial Narrow" w:hAnsi="Arial Narrow" w:cs="Arial"/>
          <w:spacing w:val="-2"/>
          <w:w w:val="85"/>
          <w:sz w:val="24"/>
          <w:szCs w:val="24"/>
        </w:rPr>
        <w:t>:</w:t>
      </w:r>
      <w:r w:rsidRPr="00E9096B">
        <w:rPr>
          <w:rFonts w:ascii="Arial Narrow" w:hAnsi="Arial Narrow" w:cs="Arial"/>
          <w:spacing w:val="-3"/>
          <w:w w:val="85"/>
          <w:sz w:val="24"/>
          <w:szCs w:val="24"/>
        </w:rPr>
        <w:t xml:space="preserve"> </w:t>
      </w:r>
      <w:r w:rsidRPr="00E9096B">
        <w:rPr>
          <w:rFonts w:ascii="Arial Narrow" w:hAnsi="Arial Narrow" w:cs="Arial"/>
          <w:spacing w:val="-2"/>
          <w:w w:val="85"/>
          <w:sz w:val="24"/>
          <w:szCs w:val="24"/>
        </w:rPr>
        <w:t>Envío de mensajes</w:t>
      </w:r>
      <w:r w:rsidRPr="00E9096B">
        <w:rPr>
          <w:rFonts w:ascii="Arial Narrow" w:hAnsi="Arial Narrow" w:cs="Arial"/>
          <w:spacing w:val="-7"/>
          <w:sz w:val="24"/>
          <w:szCs w:val="24"/>
        </w:rPr>
        <w:t xml:space="preserve"> </w:t>
      </w:r>
      <w:r w:rsidRPr="00E9096B">
        <w:rPr>
          <w:rFonts w:ascii="Arial Narrow" w:hAnsi="Arial Narrow" w:cs="Arial"/>
          <w:spacing w:val="-2"/>
          <w:w w:val="85"/>
          <w:sz w:val="24"/>
          <w:szCs w:val="24"/>
        </w:rPr>
        <w:t xml:space="preserve">no autorizados en la red de COMCEL SA, con presunto contenido </w:t>
      </w:r>
      <w:r w:rsidRPr="00E9096B">
        <w:rPr>
          <w:rFonts w:ascii="Arial Narrow" w:hAnsi="Arial Narrow" w:cs="Arial"/>
          <w:w w:val="85"/>
          <w:sz w:val="24"/>
          <w:szCs w:val="24"/>
        </w:rPr>
        <w:t>fraudulento,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nombre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código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cortos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87950.</w:t>
      </w:r>
    </w:p>
    <w:p w14:paraId="134F5209" w14:textId="77777777" w:rsidR="004B3BDE" w:rsidRPr="00E9096B" w:rsidRDefault="00000000">
      <w:pPr>
        <w:pStyle w:val="Ttulo2"/>
        <w:spacing w:before="248"/>
        <w:ind w:right="0"/>
        <w:jc w:val="both"/>
        <w:rPr>
          <w:rFonts w:ascii="Arial Narrow" w:hAnsi="Arial Narrow"/>
          <w:sz w:val="24"/>
          <w:szCs w:val="24"/>
        </w:rPr>
      </w:pPr>
      <w:r w:rsidRPr="00E9096B">
        <w:rPr>
          <w:rFonts w:ascii="Arial Narrow" w:hAnsi="Arial Narrow"/>
          <w:w w:val="80"/>
          <w:sz w:val="24"/>
          <w:szCs w:val="24"/>
        </w:rPr>
        <w:t>Análisis</w:t>
      </w:r>
      <w:r w:rsidRPr="00E9096B">
        <w:rPr>
          <w:rFonts w:ascii="Arial Narrow" w:hAnsi="Arial Narrow"/>
          <w:spacing w:val="-5"/>
          <w:sz w:val="24"/>
          <w:szCs w:val="24"/>
        </w:rPr>
        <w:t xml:space="preserve"> </w:t>
      </w:r>
      <w:r w:rsidRPr="00E9096B">
        <w:rPr>
          <w:rFonts w:ascii="Arial Narrow" w:hAnsi="Arial Narrow"/>
          <w:spacing w:val="-2"/>
          <w:w w:val="90"/>
          <w:sz w:val="24"/>
          <w:szCs w:val="24"/>
        </w:rPr>
        <w:t>Fáctico:</w:t>
      </w:r>
    </w:p>
    <w:p w14:paraId="650AE28A" w14:textId="77777777" w:rsidR="004B3BDE" w:rsidRPr="00E9096B" w:rsidRDefault="004B3BDE">
      <w:pPr>
        <w:pStyle w:val="Textoindependiente"/>
        <w:rPr>
          <w:rFonts w:ascii="Arial Narrow" w:hAnsi="Arial Narrow" w:cs="Arial"/>
          <w:b/>
          <w:sz w:val="24"/>
          <w:szCs w:val="24"/>
        </w:rPr>
      </w:pPr>
    </w:p>
    <w:p w14:paraId="6DA1BCB3" w14:textId="77777777" w:rsidR="004B3BDE" w:rsidRPr="00E9096B" w:rsidRDefault="00000000">
      <w:pPr>
        <w:pStyle w:val="Textoindependiente"/>
        <w:spacing w:line="242" w:lineRule="auto"/>
        <w:ind w:left="1420" w:right="2034"/>
        <w:jc w:val="both"/>
        <w:rPr>
          <w:rFonts w:ascii="Arial Narrow" w:hAnsi="Arial Narrow" w:cs="Arial"/>
          <w:sz w:val="24"/>
          <w:szCs w:val="24"/>
        </w:rPr>
      </w:pPr>
      <w:r w:rsidRPr="00E9096B">
        <w:rPr>
          <w:rFonts w:ascii="Arial Narrow" w:hAnsi="Arial Narrow" w:cs="Arial"/>
          <w:b/>
          <w:w w:val="85"/>
          <w:sz w:val="24"/>
          <w:szCs w:val="24"/>
        </w:rPr>
        <w:t>Código</w:t>
      </w:r>
      <w:r w:rsidRPr="00E9096B">
        <w:rPr>
          <w:rFonts w:ascii="Arial Narrow" w:hAnsi="Arial Narrow" w:cs="Arial"/>
          <w:b/>
          <w:spacing w:val="-7"/>
          <w:w w:val="85"/>
          <w:sz w:val="24"/>
          <w:szCs w:val="24"/>
        </w:rPr>
        <w:t xml:space="preserve"> </w:t>
      </w:r>
      <w:r w:rsidRPr="00E9096B">
        <w:rPr>
          <w:rFonts w:ascii="Arial Narrow" w:hAnsi="Arial Narrow" w:cs="Arial"/>
          <w:b/>
          <w:w w:val="85"/>
          <w:sz w:val="24"/>
          <w:szCs w:val="24"/>
        </w:rPr>
        <w:t>87950</w:t>
      </w:r>
      <w:r w:rsidRPr="00E9096B">
        <w:rPr>
          <w:rFonts w:ascii="Arial Narrow" w:hAnsi="Arial Narrow" w:cs="Arial"/>
          <w:w w:val="85"/>
          <w:sz w:val="24"/>
          <w:szCs w:val="24"/>
        </w:rPr>
        <w:t>:</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identificó</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envío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mensajes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no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autorizados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este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código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corto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y con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presunto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contenido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fraudulento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su</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red</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durante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los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días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4,7,</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8</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10</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octubre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2024,</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 xml:space="preserve">PTC </w:t>
      </w:r>
      <w:r w:rsidRPr="00E9096B">
        <w:rPr>
          <w:rFonts w:ascii="Arial Narrow" w:hAnsi="Arial Narrow" w:cs="Arial"/>
          <w:w w:val="80"/>
          <w:sz w:val="24"/>
          <w:szCs w:val="24"/>
        </w:rPr>
        <w:t>es</w:t>
      </w:r>
      <w:r w:rsidRPr="00E9096B">
        <w:rPr>
          <w:rFonts w:ascii="Arial Narrow" w:hAnsi="Arial Narrow" w:cs="Arial"/>
          <w:sz w:val="24"/>
          <w:szCs w:val="24"/>
        </w:rPr>
        <w:t xml:space="preserve"> </w:t>
      </w:r>
      <w:r w:rsidRPr="00E9096B">
        <w:rPr>
          <w:rFonts w:ascii="Arial Narrow" w:hAnsi="Arial Narrow" w:cs="Arial"/>
          <w:w w:val="80"/>
          <w:sz w:val="24"/>
          <w:szCs w:val="24"/>
        </w:rPr>
        <w:t>el asignatario</w:t>
      </w:r>
      <w:r w:rsidRPr="00E9096B">
        <w:rPr>
          <w:rFonts w:ascii="Arial Narrow" w:hAnsi="Arial Narrow" w:cs="Arial"/>
          <w:sz w:val="24"/>
          <w:szCs w:val="24"/>
        </w:rPr>
        <w:t xml:space="preserve"> </w:t>
      </w:r>
      <w:r w:rsidRPr="00E9096B">
        <w:rPr>
          <w:rFonts w:ascii="Arial Narrow" w:hAnsi="Arial Narrow" w:cs="Arial"/>
          <w:w w:val="80"/>
          <w:sz w:val="24"/>
          <w:szCs w:val="24"/>
        </w:rPr>
        <w:t>de</w:t>
      </w:r>
      <w:r w:rsidRPr="00E9096B">
        <w:rPr>
          <w:rFonts w:ascii="Arial Narrow" w:hAnsi="Arial Narrow" w:cs="Arial"/>
          <w:sz w:val="24"/>
          <w:szCs w:val="24"/>
        </w:rPr>
        <w:t xml:space="preserve"> </w:t>
      </w:r>
      <w:r w:rsidRPr="00E9096B">
        <w:rPr>
          <w:rFonts w:ascii="Arial Narrow" w:hAnsi="Arial Narrow" w:cs="Arial"/>
          <w:w w:val="80"/>
          <w:sz w:val="24"/>
          <w:szCs w:val="24"/>
        </w:rPr>
        <w:t>este código</w:t>
      </w:r>
      <w:r w:rsidRPr="00E9096B">
        <w:rPr>
          <w:rFonts w:ascii="Arial Narrow" w:hAnsi="Arial Narrow" w:cs="Arial"/>
          <w:sz w:val="24"/>
          <w:szCs w:val="24"/>
        </w:rPr>
        <w:t xml:space="preserve"> </w:t>
      </w:r>
      <w:r w:rsidRPr="00E9096B">
        <w:rPr>
          <w:rFonts w:ascii="Arial Narrow" w:hAnsi="Arial Narrow" w:cs="Arial"/>
          <w:w w:val="80"/>
          <w:sz w:val="24"/>
          <w:szCs w:val="24"/>
        </w:rPr>
        <w:t>y quien</w:t>
      </w:r>
      <w:r w:rsidRPr="00E9096B">
        <w:rPr>
          <w:rFonts w:ascii="Arial Narrow" w:hAnsi="Arial Narrow" w:cs="Arial"/>
          <w:sz w:val="24"/>
          <w:szCs w:val="24"/>
        </w:rPr>
        <w:t xml:space="preserve"> </w:t>
      </w:r>
      <w:r w:rsidRPr="00E9096B">
        <w:rPr>
          <w:rFonts w:ascii="Arial Narrow" w:hAnsi="Arial Narrow" w:cs="Arial"/>
          <w:w w:val="80"/>
          <w:sz w:val="24"/>
          <w:szCs w:val="24"/>
        </w:rPr>
        <w:t>solicitó</w:t>
      </w:r>
      <w:r w:rsidRPr="00E9096B">
        <w:rPr>
          <w:rFonts w:ascii="Arial Narrow" w:hAnsi="Arial Narrow" w:cs="Arial"/>
          <w:sz w:val="24"/>
          <w:szCs w:val="24"/>
        </w:rPr>
        <w:t xml:space="preserve"> </w:t>
      </w:r>
      <w:r w:rsidRPr="00E9096B">
        <w:rPr>
          <w:rFonts w:ascii="Arial Narrow" w:hAnsi="Arial Narrow" w:cs="Arial"/>
          <w:w w:val="80"/>
          <w:sz w:val="24"/>
          <w:szCs w:val="24"/>
        </w:rPr>
        <w:t>de manera</w:t>
      </w:r>
      <w:r w:rsidRPr="00E9096B">
        <w:rPr>
          <w:rFonts w:ascii="Arial Narrow" w:hAnsi="Arial Narrow" w:cs="Arial"/>
          <w:sz w:val="24"/>
          <w:szCs w:val="24"/>
        </w:rPr>
        <w:t xml:space="preserve"> </w:t>
      </w:r>
      <w:r w:rsidRPr="00E9096B">
        <w:rPr>
          <w:rFonts w:ascii="Arial Narrow" w:hAnsi="Arial Narrow" w:cs="Arial"/>
          <w:w w:val="80"/>
          <w:sz w:val="24"/>
          <w:szCs w:val="24"/>
        </w:rPr>
        <w:t>directa</w:t>
      </w:r>
      <w:r w:rsidRPr="00E9096B">
        <w:rPr>
          <w:rFonts w:ascii="Arial Narrow" w:hAnsi="Arial Narrow" w:cs="Arial"/>
          <w:sz w:val="24"/>
          <w:szCs w:val="24"/>
        </w:rPr>
        <w:t xml:space="preserve"> </w:t>
      </w:r>
      <w:r w:rsidRPr="00E9096B">
        <w:rPr>
          <w:rFonts w:ascii="Arial Narrow" w:hAnsi="Arial Narrow" w:cs="Arial"/>
          <w:w w:val="80"/>
          <w:sz w:val="24"/>
          <w:szCs w:val="24"/>
        </w:rPr>
        <w:t>la habilitación</w:t>
      </w:r>
      <w:r w:rsidRPr="00E9096B">
        <w:rPr>
          <w:rFonts w:ascii="Arial Narrow" w:hAnsi="Arial Narrow" w:cs="Arial"/>
          <w:sz w:val="24"/>
          <w:szCs w:val="24"/>
        </w:rPr>
        <w:t xml:space="preserve"> </w:t>
      </w:r>
      <w:r w:rsidRPr="00E9096B">
        <w:rPr>
          <w:rFonts w:ascii="Arial Narrow" w:hAnsi="Arial Narrow" w:cs="Arial"/>
          <w:w w:val="80"/>
          <w:sz w:val="24"/>
          <w:szCs w:val="24"/>
        </w:rPr>
        <w:t>del</w:t>
      </w:r>
      <w:r w:rsidRPr="00E9096B">
        <w:rPr>
          <w:rFonts w:ascii="Arial Narrow" w:hAnsi="Arial Narrow" w:cs="Arial"/>
          <w:sz w:val="24"/>
          <w:szCs w:val="24"/>
        </w:rPr>
        <w:t xml:space="preserve"> </w:t>
      </w:r>
      <w:r w:rsidRPr="00E9096B">
        <w:rPr>
          <w:rFonts w:ascii="Arial Narrow" w:hAnsi="Arial Narrow" w:cs="Arial"/>
          <w:w w:val="80"/>
          <w:sz w:val="24"/>
          <w:szCs w:val="24"/>
        </w:rPr>
        <w:t>citado recurso</w:t>
      </w:r>
      <w:r w:rsidRPr="00E9096B">
        <w:rPr>
          <w:rFonts w:ascii="Arial Narrow" w:hAnsi="Arial Narrow" w:cs="Arial"/>
          <w:sz w:val="24"/>
          <w:szCs w:val="24"/>
        </w:rPr>
        <w:t xml:space="preserve"> </w:t>
      </w:r>
      <w:r w:rsidRPr="00E9096B">
        <w:rPr>
          <w:rFonts w:ascii="Arial Narrow" w:hAnsi="Arial Narrow" w:cs="Arial"/>
          <w:w w:val="80"/>
          <w:sz w:val="24"/>
          <w:szCs w:val="24"/>
        </w:rPr>
        <w:t xml:space="preserve">numérico </w:t>
      </w:r>
      <w:r w:rsidRPr="00E9096B">
        <w:rPr>
          <w:rFonts w:ascii="Arial Narrow" w:hAnsi="Arial Narrow" w:cs="Arial"/>
          <w:w w:val="85"/>
          <w:sz w:val="24"/>
          <w:szCs w:val="24"/>
        </w:rPr>
        <w:t>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red</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u w:val="single"/>
        </w:rPr>
        <w:t>Las</w:t>
      </w:r>
      <w:r w:rsidRPr="00E9096B">
        <w:rPr>
          <w:rFonts w:ascii="Arial Narrow" w:hAnsi="Arial Narrow" w:cs="Arial"/>
          <w:spacing w:val="-4"/>
          <w:w w:val="85"/>
          <w:sz w:val="24"/>
          <w:szCs w:val="24"/>
          <w:u w:val="single"/>
        </w:rPr>
        <w:t xml:space="preserve"> </w:t>
      </w:r>
      <w:r w:rsidRPr="00E9096B">
        <w:rPr>
          <w:rFonts w:ascii="Arial Narrow" w:hAnsi="Arial Narrow" w:cs="Arial"/>
          <w:w w:val="85"/>
          <w:sz w:val="24"/>
          <w:szCs w:val="24"/>
          <w:u w:val="single"/>
        </w:rPr>
        <w:t>Imágenes</w:t>
      </w:r>
      <w:r w:rsidRPr="00E9096B">
        <w:rPr>
          <w:rFonts w:ascii="Arial Narrow" w:hAnsi="Arial Narrow" w:cs="Arial"/>
          <w:spacing w:val="-4"/>
          <w:w w:val="85"/>
          <w:sz w:val="24"/>
          <w:szCs w:val="24"/>
          <w:u w:val="single"/>
        </w:rPr>
        <w:t xml:space="preserve"> </w:t>
      </w:r>
      <w:r w:rsidRPr="00E9096B">
        <w:rPr>
          <w:rFonts w:ascii="Arial Narrow" w:hAnsi="Arial Narrow" w:cs="Arial"/>
          <w:w w:val="85"/>
          <w:sz w:val="24"/>
          <w:szCs w:val="24"/>
          <w:u w:val="single"/>
        </w:rPr>
        <w:t>1</w:t>
      </w:r>
      <w:r w:rsidRPr="00E9096B">
        <w:rPr>
          <w:rFonts w:ascii="Arial Narrow" w:hAnsi="Arial Narrow" w:cs="Arial"/>
          <w:spacing w:val="-5"/>
          <w:w w:val="85"/>
          <w:sz w:val="24"/>
          <w:szCs w:val="24"/>
          <w:u w:val="single"/>
        </w:rPr>
        <w:t xml:space="preserve"> </w:t>
      </w:r>
      <w:r w:rsidRPr="00E9096B">
        <w:rPr>
          <w:rFonts w:ascii="Arial Narrow" w:hAnsi="Arial Narrow" w:cs="Arial"/>
          <w:w w:val="85"/>
          <w:sz w:val="24"/>
          <w:szCs w:val="24"/>
          <w:u w:val="single"/>
        </w:rPr>
        <w:t>a</w:t>
      </w:r>
      <w:r w:rsidRPr="00E9096B">
        <w:rPr>
          <w:rFonts w:ascii="Arial Narrow" w:hAnsi="Arial Narrow" w:cs="Arial"/>
          <w:spacing w:val="-4"/>
          <w:w w:val="85"/>
          <w:sz w:val="24"/>
          <w:szCs w:val="24"/>
          <w:u w:val="single"/>
        </w:rPr>
        <w:t xml:space="preserve"> </w:t>
      </w:r>
      <w:r w:rsidRPr="00E9096B">
        <w:rPr>
          <w:rFonts w:ascii="Arial Narrow" w:hAnsi="Arial Narrow" w:cs="Arial"/>
          <w:w w:val="85"/>
          <w:sz w:val="24"/>
          <w:szCs w:val="24"/>
          <w:u w:val="single"/>
        </w:rPr>
        <w:t>4</w:t>
      </w:r>
      <w:r w:rsidRPr="00E9096B">
        <w:rPr>
          <w:rFonts w:ascii="Arial Narrow" w:hAnsi="Arial Narrow" w:cs="Arial"/>
          <w:spacing w:val="-5"/>
          <w:w w:val="85"/>
          <w:sz w:val="24"/>
          <w:szCs w:val="24"/>
          <w:u w:val="single"/>
        </w:rPr>
        <w:t xml:space="preserve"> </w:t>
      </w:r>
      <w:r w:rsidRPr="00E9096B">
        <w:rPr>
          <w:rFonts w:ascii="Arial Narrow" w:hAnsi="Arial Narrow" w:cs="Arial"/>
          <w:w w:val="85"/>
          <w:sz w:val="24"/>
          <w:szCs w:val="24"/>
          <w:u w:val="single"/>
        </w:rPr>
        <w:t>soportan</w:t>
      </w:r>
      <w:r w:rsidRPr="00E9096B">
        <w:rPr>
          <w:rFonts w:ascii="Arial Narrow" w:hAnsi="Arial Narrow" w:cs="Arial"/>
          <w:spacing w:val="-4"/>
          <w:w w:val="85"/>
          <w:sz w:val="24"/>
          <w:szCs w:val="24"/>
          <w:u w:val="single"/>
        </w:rPr>
        <w:t xml:space="preserve"> </w:t>
      </w:r>
      <w:r w:rsidRPr="00E9096B">
        <w:rPr>
          <w:rFonts w:ascii="Arial Narrow" w:hAnsi="Arial Narrow" w:cs="Arial"/>
          <w:w w:val="85"/>
          <w:sz w:val="24"/>
          <w:szCs w:val="24"/>
          <w:u w:val="single"/>
        </w:rPr>
        <w:t>estos</w:t>
      </w:r>
      <w:r w:rsidRPr="00E9096B">
        <w:rPr>
          <w:rFonts w:ascii="Arial Narrow" w:hAnsi="Arial Narrow" w:cs="Arial"/>
          <w:spacing w:val="-4"/>
          <w:w w:val="85"/>
          <w:sz w:val="24"/>
          <w:szCs w:val="24"/>
          <w:u w:val="single"/>
        </w:rPr>
        <w:t xml:space="preserve"> </w:t>
      </w:r>
      <w:r w:rsidRPr="00E9096B">
        <w:rPr>
          <w:rFonts w:ascii="Arial Narrow" w:hAnsi="Arial Narrow" w:cs="Arial"/>
          <w:w w:val="85"/>
          <w:sz w:val="24"/>
          <w:szCs w:val="24"/>
          <w:u w:val="single"/>
        </w:rPr>
        <w:t>hechos.</w:t>
      </w:r>
    </w:p>
    <w:p w14:paraId="70D11902" w14:textId="77777777" w:rsidR="004B3BDE" w:rsidRPr="00E9096B" w:rsidRDefault="004B3BDE">
      <w:pPr>
        <w:pStyle w:val="Textoindependiente"/>
        <w:spacing w:before="5"/>
        <w:rPr>
          <w:rFonts w:ascii="Arial Narrow" w:hAnsi="Arial Narrow" w:cs="Arial"/>
          <w:sz w:val="24"/>
          <w:szCs w:val="24"/>
        </w:rPr>
      </w:pPr>
    </w:p>
    <w:p w14:paraId="20B956D7" w14:textId="77777777" w:rsidR="004B3BDE" w:rsidRPr="00E9096B" w:rsidRDefault="00000000">
      <w:pPr>
        <w:pStyle w:val="Textoindependiente"/>
        <w:spacing w:line="244" w:lineRule="auto"/>
        <w:ind w:left="1420" w:right="2046"/>
        <w:jc w:val="both"/>
        <w:rPr>
          <w:rFonts w:ascii="Arial Narrow" w:hAnsi="Arial Narrow" w:cs="Arial"/>
          <w:sz w:val="24"/>
          <w:szCs w:val="24"/>
        </w:rPr>
      </w:pPr>
      <w:r w:rsidRPr="00E9096B">
        <w:rPr>
          <w:rFonts w:ascii="Arial Narrow" w:hAnsi="Arial Narrow" w:cs="Arial"/>
          <w:b/>
          <w:w w:val="85"/>
          <w:sz w:val="24"/>
          <w:szCs w:val="24"/>
        </w:rPr>
        <w:t>Ausencia de Autorización</w:t>
      </w:r>
      <w:r w:rsidRPr="00E9096B">
        <w:rPr>
          <w:rFonts w:ascii="Arial Narrow" w:hAnsi="Arial Narrow" w:cs="Arial"/>
          <w:w w:val="85"/>
          <w:sz w:val="24"/>
          <w:szCs w:val="24"/>
        </w:rPr>
        <w:t>:</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 remisión de estos mensajes a nombre de COMCEL SA se realizó sin su autorización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previa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escrita,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según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denunciado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por</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COMCEL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SA.</w:t>
      </w:r>
    </w:p>
    <w:p w14:paraId="01454C5A" w14:textId="77777777" w:rsidR="004B3BDE" w:rsidRPr="00E9096B" w:rsidRDefault="00000000">
      <w:pPr>
        <w:pStyle w:val="Textoindependiente"/>
        <w:spacing w:before="248" w:line="244" w:lineRule="auto"/>
        <w:ind w:left="1420" w:right="2037"/>
        <w:jc w:val="both"/>
        <w:rPr>
          <w:rFonts w:ascii="Arial Narrow" w:hAnsi="Arial Narrow" w:cs="Arial"/>
          <w:w w:val="85"/>
          <w:sz w:val="24"/>
          <w:szCs w:val="24"/>
        </w:rPr>
      </w:pPr>
      <w:r w:rsidRPr="00E9096B">
        <w:rPr>
          <w:rFonts w:ascii="Arial Narrow" w:hAnsi="Arial Narrow" w:cs="Arial"/>
          <w:b/>
          <w:w w:val="85"/>
          <w:sz w:val="24"/>
          <w:szCs w:val="24"/>
        </w:rPr>
        <w:t>Fundamento</w:t>
      </w:r>
      <w:r w:rsidRPr="00E9096B">
        <w:rPr>
          <w:rFonts w:ascii="Arial Narrow" w:hAnsi="Arial Narrow" w:cs="Arial"/>
          <w:b/>
          <w:spacing w:val="-7"/>
          <w:w w:val="85"/>
          <w:sz w:val="24"/>
          <w:szCs w:val="24"/>
        </w:rPr>
        <w:t xml:space="preserve"> </w:t>
      </w:r>
      <w:r w:rsidRPr="00E9096B">
        <w:rPr>
          <w:rFonts w:ascii="Arial Narrow" w:hAnsi="Arial Narrow" w:cs="Arial"/>
          <w:b/>
          <w:w w:val="85"/>
          <w:sz w:val="24"/>
          <w:szCs w:val="24"/>
        </w:rPr>
        <w:t>Jurídico</w:t>
      </w:r>
      <w:r w:rsidRPr="00E9096B">
        <w:rPr>
          <w:rFonts w:ascii="Arial Narrow" w:hAnsi="Arial Narrow" w:cs="Arial"/>
          <w:b/>
          <w:spacing w:val="-6"/>
          <w:w w:val="85"/>
          <w:sz w:val="24"/>
          <w:szCs w:val="24"/>
        </w:rPr>
        <w:t xml:space="preserve"> </w:t>
      </w:r>
      <w:r w:rsidRPr="00E9096B">
        <w:rPr>
          <w:rFonts w:ascii="Arial Narrow" w:hAnsi="Arial Narrow" w:cs="Arial"/>
          <w:b/>
          <w:w w:val="85"/>
          <w:sz w:val="24"/>
          <w:szCs w:val="24"/>
        </w:rPr>
        <w:t>(Adecuación</w:t>
      </w:r>
      <w:r w:rsidRPr="00E9096B">
        <w:rPr>
          <w:rFonts w:ascii="Arial Narrow" w:hAnsi="Arial Narrow" w:cs="Arial"/>
          <w:b/>
          <w:spacing w:val="-4"/>
          <w:w w:val="85"/>
          <w:sz w:val="24"/>
          <w:szCs w:val="24"/>
        </w:rPr>
        <w:t xml:space="preserve"> </w:t>
      </w:r>
      <w:r w:rsidRPr="00E9096B">
        <w:rPr>
          <w:rFonts w:ascii="Arial Narrow" w:hAnsi="Arial Narrow" w:cs="Arial"/>
          <w:b/>
          <w:w w:val="85"/>
          <w:sz w:val="24"/>
          <w:szCs w:val="24"/>
        </w:rPr>
        <w:t>Típica</w:t>
      </w:r>
      <w:r w:rsidRPr="00E9096B">
        <w:rPr>
          <w:rFonts w:ascii="Arial Narrow" w:hAnsi="Arial Narrow" w:cs="Arial"/>
          <w:w w:val="85"/>
          <w:sz w:val="24"/>
          <w:szCs w:val="24"/>
        </w:rPr>
        <w:t>):</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 conducta descrita</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podría configurar</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un</w:t>
      </w:r>
      <w:r w:rsidRPr="00E9096B">
        <w:rPr>
          <w:rFonts w:ascii="Arial Narrow" w:hAnsi="Arial Narrow" w:cs="Arial"/>
          <w:spacing w:val="-1"/>
          <w:w w:val="85"/>
          <w:sz w:val="24"/>
          <w:szCs w:val="24"/>
        </w:rPr>
        <w:t xml:space="preserve"> </w:t>
      </w:r>
      <w:r w:rsidRPr="00E9096B">
        <w:rPr>
          <w:rFonts w:ascii="Arial Narrow" w:hAnsi="Arial Narrow" w:cs="Arial"/>
          <w:w w:val="85"/>
          <w:sz w:val="24"/>
          <w:szCs w:val="24"/>
        </w:rPr>
        <w:t>incumplimiento al régimen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sancionatorio</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telecomunicaciones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bajo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Artículo</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64,</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Numeral</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12</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Ley</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1341</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2009,</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que tipifica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"Cualquiera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otra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forma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incumplimiento</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o</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violación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disposiciones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legales,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reglamentarias</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 xml:space="preserve">o </w:t>
      </w:r>
      <w:r w:rsidRPr="00E9096B">
        <w:rPr>
          <w:rFonts w:ascii="Arial Narrow" w:hAnsi="Arial Narrow" w:cs="Arial"/>
          <w:w w:val="80"/>
          <w:sz w:val="24"/>
          <w:szCs w:val="24"/>
        </w:rPr>
        <w:t xml:space="preserve">contractuales o regulatorias en materia de telecomunicaciones. “Adicionalmente, el envío de mensajes sin la </w:t>
      </w:r>
      <w:r w:rsidRPr="00E9096B">
        <w:rPr>
          <w:rFonts w:ascii="Arial Narrow" w:hAnsi="Arial Narrow" w:cs="Arial"/>
          <w:spacing w:val="-2"/>
          <w:w w:val="85"/>
          <w:sz w:val="24"/>
          <w:szCs w:val="24"/>
        </w:rPr>
        <w:t xml:space="preserve">autorización expresa y escrita del tercero a nombre de quien se cursan, encuadra directamente en la causal de recuperación de códigos cortos establecida en el Artículo 6.4.3.2.8 de la Resolución CRC 5050 de 2016, </w:t>
      </w:r>
      <w:r w:rsidRPr="00E9096B">
        <w:rPr>
          <w:rFonts w:ascii="Arial Narrow" w:hAnsi="Arial Narrow" w:cs="Arial"/>
          <w:w w:val="80"/>
          <w:sz w:val="24"/>
          <w:szCs w:val="24"/>
        </w:rPr>
        <w:t xml:space="preserve">la cual aplica "Cuando a través de esta numeración se envíen mensajes en nombre de terceros que no hayan </w:t>
      </w:r>
      <w:r w:rsidRPr="00E9096B">
        <w:rPr>
          <w:rFonts w:ascii="Arial Narrow" w:hAnsi="Arial Narrow" w:cs="Arial"/>
          <w:w w:val="90"/>
          <w:sz w:val="24"/>
          <w:szCs w:val="24"/>
        </w:rPr>
        <w:t>autorizado</w:t>
      </w:r>
      <w:r w:rsidRPr="00E9096B">
        <w:rPr>
          <w:rFonts w:ascii="Arial Narrow" w:hAnsi="Arial Narrow" w:cs="Arial"/>
          <w:spacing w:val="-2"/>
          <w:w w:val="90"/>
          <w:sz w:val="24"/>
          <w:szCs w:val="24"/>
        </w:rPr>
        <w:t xml:space="preserve"> </w:t>
      </w:r>
      <w:r w:rsidRPr="00E9096B">
        <w:rPr>
          <w:rFonts w:ascii="Arial Narrow" w:hAnsi="Arial Narrow" w:cs="Arial"/>
          <w:w w:val="90"/>
          <w:sz w:val="24"/>
          <w:szCs w:val="24"/>
        </w:rPr>
        <w:t>expresamente</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y</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por</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escrito</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su</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envío</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o</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su</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contenido".</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Dado</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que</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esta</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causal</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es</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una</w:t>
      </w:r>
      <w:r w:rsidRPr="00E9096B">
        <w:rPr>
          <w:rFonts w:ascii="Arial Narrow" w:hAnsi="Arial Narrow" w:cs="Arial"/>
          <w:spacing w:val="-3"/>
          <w:w w:val="90"/>
          <w:sz w:val="24"/>
          <w:szCs w:val="24"/>
        </w:rPr>
        <w:t xml:space="preserve"> </w:t>
      </w:r>
      <w:r w:rsidRPr="00E9096B">
        <w:rPr>
          <w:rFonts w:ascii="Arial Narrow" w:hAnsi="Arial Narrow" w:cs="Arial"/>
          <w:w w:val="90"/>
          <w:sz w:val="24"/>
          <w:szCs w:val="24"/>
        </w:rPr>
        <w:t>de</w:t>
      </w:r>
      <w:r w:rsidRPr="00E9096B">
        <w:rPr>
          <w:rFonts w:ascii="Arial Narrow" w:hAnsi="Arial Narrow" w:cs="Arial"/>
          <w:spacing w:val="-4"/>
          <w:w w:val="90"/>
          <w:sz w:val="24"/>
          <w:szCs w:val="24"/>
        </w:rPr>
        <w:t xml:space="preserve"> </w:t>
      </w:r>
      <w:r w:rsidRPr="00E9096B">
        <w:rPr>
          <w:rFonts w:ascii="Arial Narrow" w:hAnsi="Arial Narrow" w:cs="Arial"/>
          <w:w w:val="90"/>
          <w:sz w:val="24"/>
          <w:szCs w:val="24"/>
        </w:rPr>
        <w:t xml:space="preserve">las </w:t>
      </w:r>
      <w:r w:rsidRPr="00E9096B">
        <w:rPr>
          <w:rFonts w:ascii="Arial Narrow" w:hAnsi="Arial Narrow" w:cs="Arial"/>
          <w:spacing w:val="-2"/>
          <w:w w:val="85"/>
          <w:sz w:val="24"/>
          <w:szCs w:val="24"/>
        </w:rPr>
        <w:t>"causales de recuperación" por incumplimiento de los criterios de uso eficiente,</w:t>
      </w:r>
      <w:r w:rsidRPr="00E9096B">
        <w:rPr>
          <w:rFonts w:ascii="Arial Narrow" w:hAnsi="Arial Narrow" w:cs="Arial"/>
          <w:spacing w:val="-2"/>
          <w:sz w:val="24"/>
          <w:szCs w:val="24"/>
        </w:rPr>
        <w:t xml:space="preserve"> </w:t>
      </w:r>
      <w:r w:rsidRPr="00E9096B">
        <w:rPr>
          <w:rFonts w:ascii="Arial Narrow" w:hAnsi="Arial Narrow" w:cs="Arial"/>
          <w:spacing w:val="-2"/>
          <w:w w:val="85"/>
          <w:sz w:val="24"/>
          <w:szCs w:val="24"/>
        </w:rPr>
        <w:t>su presunta materialización por parte de PTC, en su condición de asignatario, constituye una violación de las disposiciones</w:t>
      </w:r>
      <w:r w:rsidRPr="00E9096B">
        <w:rPr>
          <w:rFonts w:ascii="Arial Narrow" w:hAnsi="Arial Narrow" w:cs="Arial"/>
          <w:spacing w:val="-4"/>
          <w:sz w:val="24"/>
          <w:szCs w:val="24"/>
        </w:rPr>
        <w:t xml:space="preserve"> </w:t>
      </w:r>
      <w:r w:rsidRPr="00E9096B">
        <w:rPr>
          <w:rFonts w:ascii="Arial Narrow" w:hAnsi="Arial Narrow" w:cs="Arial"/>
          <w:spacing w:val="-2"/>
          <w:w w:val="85"/>
          <w:sz w:val="24"/>
          <w:szCs w:val="24"/>
        </w:rPr>
        <w:t xml:space="preserve">regulatorias </w:t>
      </w:r>
      <w:r w:rsidRPr="00E9096B">
        <w:rPr>
          <w:rFonts w:ascii="Arial Narrow" w:hAnsi="Arial Narrow" w:cs="Arial"/>
          <w:w w:val="85"/>
          <w:sz w:val="24"/>
          <w:szCs w:val="24"/>
        </w:rPr>
        <w:t>sobre el</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uso adecuado de</w:t>
      </w:r>
      <w:r w:rsidRPr="00E9096B">
        <w:rPr>
          <w:rFonts w:ascii="Arial Narrow" w:hAnsi="Arial Narrow" w:cs="Arial"/>
          <w:spacing w:val="-2"/>
          <w:w w:val="85"/>
          <w:sz w:val="24"/>
          <w:szCs w:val="24"/>
        </w:rPr>
        <w:t xml:space="preserve"> </w:t>
      </w:r>
      <w:r w:rsidRPr="00E9096B">
        <w:rPr>
          <w:rFonts w:ascii="Arial Narrow" w:hAnsi="Arial Narrow" w:cs="Arial"/>
          <w:w w:val="85"/>
          <w:sz w:val="24"/>
          <w:szCs w:val="24"/>
        </w:rPr>
        <w:t>los recursos numéricos</w:t>
      </w:r>
    </w:p>
    <w:p w14:paraId="10063DAE" w14:textId="77777777" w:rsidR="00057B99" w:rsidRPr="00E9096B" w:rsidRDefault="00057B99">
      <w:pPr>
        <w:pStyle w:val="Textoindependiente"/>
        <w:spacing w:before="248" w:line="244" w:lineRule="auto"/>
        <w:ind w:left="1420" w:right="2037"/>
        <w:jc w:val="both"/>
        <w:rPr>
          <w:rFonts w:ascii="Arial Narrow" w:hAnsi="Arial Narrow" w:cs="Arial"/>
          <w:sz w:val="24"/>
          <w:szCs w:val="24"/>
        </w:rPr>
      </w:pPr>
    </w:p>
    <w:p w14:paraId="5A8ECECB" w14:textId="77777777" w:rsidR="004B3BDE" w:rsidRPr="00E9096B" w:rsidRDefault="00000000">
      <w:pPr>
        <w:pStyle w:val="Ttulo1"/>
        <w:numPr>
          <w:ilvl w:val="0"/>
          <w:numId w:val="1"/>
        </w:numPr>
        <w:tabs>
          <w:tab w:val="left" w:pos="2139"/>
        </w:tabs>
        <w:spacing w:before="239"/>
        <w:ind w:left="2139" w:hanging="359"/>
        <w:rPr>
          <w:rFonts w:ascii="Arial Narrow" w:hAnsi="Arial Narrow"/>
          <w:sz w:val="24"/>
          <w:szCs w:val="24"/>
        </w:rPr>
      </w:pPr>
      <w:r w:rsidRPr="00E9096B">
        <w:rPr>
          <w:rFonts w:ascii="Arial Narrow" w:hAnsi="Arial Narrow"/>
          <w:w w:val="80"/>
          <w:sz w:val="24"/>
          <w:szCs w:val="24"/>
        </w:rPr>
        <w:t>ACERVO</w:t>
      </w:r>
      <w:r w:rsidRPr="00E9096B">
        <w:rPr>
          <w:rFonts w:ascii="Arial Narrow" w:hAnsi="Arial Narrow"/>
          <w:spacing w:val="-4"/>
          <w:sz w:val="24"/>
          <w:szCs w:val="24"/>
        </w:rPr>
        <w:t xml:space="preserve"> </w:t>
      </w:r>
      <w:r w:rsidRPr="00E9096B">
        <w:rPr>
          <w:rFonts w:ascii="Arial Narrow" w:hAnsi="Arial Narrow"/>
          <w:spacing w:val="-2"/>
          <w:w w:val="90"/>
          <w:sz w:val="24"/>
          <w:szCs w:val="24"/>
        </w:rPr>
        <w:t>PROBATORIO</w:t>
      </w:r>
    </w:p>
    <w:p w14:paraId="33A02122" w14:textId="77777777" w:rsidR="004B3BDE" w:rsidRPr="00E9096B" w:rsidRDefault="004B3BDE">
      <w:pPr>
        <w:pStyle w:val="Textoindependiente"/>
        <w:spacing w:before="25"/>
        <w:rPr>
          <w:rFonts w:ascii="Arial Narrow" w:hAnsi="Arial Narrow" w:cs="Arial"/>
          <w:b/>
          <w:sz w:val="24"/>
          <w:szCs w:val="24"/>
        </w:rPr>
      </w:pPr>
    </w:p>
    <w:p w14:paraId="2123DD0F" w14:textId="77777777" w:rsidR="004B3BDE" w:rsidRPr="00E9096B" w:rsidRDefault="00000000">
      <w:pPr>
        <w:pStyle w:val="Prrafodelista"/>
        <w:numPr>
          <w:ilvl w:val="1"/>
          <w:numId w:val="1"/>
        </w:numPr>
        <w:tabs>
          <w:tab w:val="left" w:pos="1719"/>
        </w:tabs>
        <w:spacing w:before="1"/>
        <w:ind w:left="1719" w:hanging="299"/>
        <w:rPr>
          <w:rFonts w:ascii="Arial Narrow" w:hAnsi="Arial Narrow" w:cs="Arial"/>
          <w:sz w:val="24"/>
          <w:szCs w:val="24"/>
        </w:rPr>
      </w:pPr>
      <w:r w:rsidRPr="00E9096B">
        <w:rPr>
          <w:rFonts w:ascii="Arial Narrow" w:hAnsi="Arial Narrow" w:cs="Arial"/>
          <w:w w:val="80"/>
          <w:sz w:val="24"/>
          <w:szCs w:val="24"/>
        </w:rPr>
        <w:t>Denuncia</w:t>
      </w:r>
      <w:r w:rsidRPr="00E9096B">
        <w:rPr>
          <w:rFonts w:ascii="Arial Narrow" w:hAnsi="Arial Narrow" w:cs="Arial"/>
          <w:spacing w:val="5"/>
          <w:sz w:val="24"/>
          <w:szCs w:val="24"/>
        </w:rPr>
        <w:t xml:space="preserve"> </w:t>
      </w:r>
      <w:r w:rsidRPr="00E9096B">
        <w:rPr>
          <w:rFonts w:ascii="Arial Narrow" w:hAnsi="Arial Narrow" w:cs="Arial"/>
          <w:w w:val="80"/>
          <w:sz w:val="24"/>
          <w:szCs w:val="24"/>
        </w:rPr>
        <w:t>interpuesta</w:t>
      </w:r>
      <w:r w:rsidRPr="00E9096B">
        <w:rPr>
          <w:rFonts w:ascii="Arial Narrow" w:hAnsi="Arial Narrow" w:cs="Arial"/>
          <w:spacing w:val="5"/>
          <w:sz w:val="24"/>
          <w:szCs w:val="24"/>
        </w:rPr>
        <w:t xml:space="preserve"> </w:t>
      </w:r>
      <w:r w:rsidRPr="00E9096B">
        <w:rPr>
          <w:rFonts w:ascii="Arial Narrow" w:hAnsi="Arial Narrow" w:cs="Arial"/>
          <w:w w:val="80"/>
          <w:sz w:val="24"/>
          <w:szCs w:val="24"/>
        </w:rPr>
        <w:t>por</w:t>
      </w:r>
      <w:r w:rsidRPr="00E9096B">
        <w:rPr>
          <w:rFonts w:ascii="Arial Narrow" w:hAnsi="Arial Narrow" w:cs="Arial"/>
          <w:spacing w:val="6"/>
          <w:sz w:val="24"/>
          <w:szCs w:val="24"/>
        </w:rPr>
        <w:t xml:space="preserve"> </w:t>
      </w:r>
      <w:r w:rsidRPr="00E9096B">
        <w:rPr>
          <w:rFonts w:ascii="Arial Narrow" w:hAnsi="Arial Narrow" w:cs="Arial"/>
          <w:w w:val="80"/>
          <w:sz w:val="24"/>
          <w:szCs w:val="24"/>
        </w:rPr>
        <w:t>COMCEL</w:t>
      </w:r>
      <w:r w:rsidRPr="00E9096B">
        <w:rPr>
          <w:rFonts w:ascii="Arial Narrow" w:hAnsi="Arial Narrow" w:cs="Arial"/>
          <w:spacing w:val="5"/>
          <w:sz w:val="24"/>
          <w:szCs w:val="24"/>
        </w:rPr>
        <w:t xml:space="preserve"> </w:t>
      </w:r>
      <w:r w:rsidRPr="00E9096B">
        <w:rPr>
          <w:rFonts w:ascii="Arial Narrow" w:hAnsi="Arial Narrow" w:cs="Arial"/>
          <w:w w:val="80"/>
          <w:sz w:val="24"/>
          <w:szCs w:val="24"/>
        </w:rPr>
        <w:t>SA</w:t>
      </w:r>
      <w:r w:rsidRPr="00E9096B">
        <w:rPr>
          <w:rFonts w:ascii="Arial Narrow" w:hAnsi="Arial Narrow" w:cs="Arial"/>
          <w:spacing w:val="3"/>
          <w:sz w:val="24"/>
          <w:szCs w:val="24"/>
        </w:rPr>
        <w:t xml:space="preserve"> </w:t>
      </w:r>
      <w:r w:rsidRPr="00E9096B">
        <w:rPr>
          <w:rFonts w:ascii="Arial Narrow" w:hAnsi="Arial Narrow" w:cs="Arial"/>
          <w:w w:val="80"/>
          <w:sz w:val="24"/>
          <w:szCs w:val="24"/>
        </w:rPr>
        <w:t>–</w:t>
      </w:r>
      <w:r w:rsidRPr="00E9096B">
        <w:rPr>
          <w:rFonts w:ascii="Arial Narrow" w:hAnsi="Arial Narrow" w:cs="Arial"/>
          <w:spacing w:val="3"/>
          <w:sz w:val="24"/>
          <w:szCs w:val="24"/>
        </w:rPr>
        <w:t xml:space="preserve"> </w:t>
      </w:r>
      <w:r w:rsidRPr="00E9096B">
        <w:rPr>
          <w:rFonts w:ascii="Arial Narrow" w:hAnsi="Arial Narrow" w:cs="Arial"/>
          <w:w w:val="80"/>
          <w:sz w:val="24"/>
          <w:szCs w:val="24"/>
        </w:rPr>
        <w:t>radicado</w:t>
      </w:r>
      <w:r w:rsidRPr="00E9096B">
        <w:rPr>
          <w:rFonts w:ascii="Arial Narrow" w:hAnsi="Arial Narrow" w:cs="Arial"/>
          <w:spacing w:val="6"/>
          <w:sz w:val="24"/>
          <w:szCs w:val="24"/>
        </w:rPr>
        <w:t xml:space="preserve"> </w:t>
      </w:r>
      <w:r w:rsidRPr="00E9096B">
        <w:rPr>
          <w:rFonts w:ascii="Arial Narrow" w:hAnsi="Arial Narrow" w:cs="Arial"/>
          <w:w w:val="80"/>
          <w:sz w:val="24"/>
          <w:szCs w:val="24"/>
        </w:rPr>
        <w:t>inicial</w:t>
      </w:r>
      <w:r w:rsidRPr="00E9096B">
        <w:rPr>
          <w:rFonts w:ascii="Arial Narrow" w:hAnsi="Arial Narrow" w:cs="Arial"/>
          <w:spacing w:val="5"/>
          <w:sz w:val="24"/>
          <w:szCs w:val="24"/>
        </w:rPr>
        <w:t xml:space="preserve"> </w:t>
      </w:r>
      <w:r w:rsidRPr="00E9096B">
        <w:rPr>
          <w:rFonts w:ascii="Arial Narrow" w:hAnsi="Arial Narrow" w:cs="Arial"/>
          <w:w w:val="80"/>
          <w:sz w:val="24"/>
          <w:szCs w:val="24"/>
        </w:rPr>
        <w:t>251029047-AP4-</w:t>
      </w:r>
      <w:r w:rsidRPr="00E9096B">
        <w:rPr>
          <w:rFonts w:ascii="Arial Narrow" w:hAnsi="Arial Narrow" w:cs="Arial"/>
          <w:spacing w:val="-2"/>
          <w:w w:val="80"/>
          <w:sz w:val="24"/>
          <w:szCs w:val="24"/>
        </w:rPr>
        <w:t>2025.</w:t>
      </w:r>
    </w:p>
    <w:p w14:paraId="77E45BC4" w14:textId="77777777" w:rsidR="004B3BDE" w:rsidRPr="00E9096B" w:rsidRDefault="004B3BDE">
      <w:pPr>
        <w:pStyle w:val="Textoindependiente"/>
        <w:spacing w:before="31"/>
        <w:rPr>
          <w:rFonts w:ascii="Arial Narrow" w:hAnsi="Arial Narrow" w:cs="Arial"/>
          <w:sz w:val="24"/>
          <w:szCs w:val="24"/>
        </w:rPr>
      </w:pPr>
    </w:p>
    <w:p w14:paraId="0EA16DCF" w14:textId="77777777" w:rsidR="004B3BDE" w:rsidRPr="00E9096B" w:rsidRDefault="00000000">
      <w:pPr>
        <w:pStyle w:val="Textoindependiente"/>
        <w:spacing w:before="1"/>
        <w:ind w:left="1420"/>
        <w:rPr>
          <w:rFonts w:ascii="Arial Narrow" w:hAnsi="Arial Narrow" w:cs="Arial"/>
          <w:sz w:val="24"/>
          <w:szCs w:val="24"/>
        </w:rPr>
      </w:pPr>
      <w:r w:rsidRPr="00E9096B">
        <w:rPr>
          <w:rFonts w:ascii="Arial Narrow" w:hAnsi="Arial Narrow" w:cs="Arial"/>
          <w:b/>
          <w:w w:val="80"/>
          <w:sz w:val="24"/>
          <w:szCs w:val="24"/>
        </w:rPr>
        <w:t>5.2.</w:t>
      </w:r>
      <w:r w:rsidRPr="00E9096B">
        <w:rPr>
          <w:rFonts w:ascii="Arial Narrow" w:hAnsi="Arial Narrow" w:cs="Arial"/>
          <w:b/>
          <w:sz w:val="24"/>
          <w:szCs w:val="24"/>
        </w:rPr>
        <w:t xml:space="preserve"> </w:t>
      </w:r>
      <w:r w:rsidRPr="00E9096B">
        <w:rPr>
          <w:rFonts w:ascii="Arial Narrow" w:hAnsi="Arial Narrow" w:cs="Arial"/>
          <w:w w:val="80"/>
          <w:sz w:val="24"/>
          <w:szCs w:val="24"/>
        </w:rPr>
        <w:t>Requerimiento</w:t>
      </w:r>
      <w:r w:rsidRPr="00E9096B">
        <w:rPr>
          <w:rFonts w:ascii="Arial Narrow" w:hAnsi="Arial Narrow" w:cs="Arial"/>
          <w:spacing w:val="4"/>
          <w:sz w:val="24"/>
          <w:szCs w:val="24"/>
        </w:rPr>
        <w:t xml:space="preserve"> </w:t>
      </w:r>
      <w:r w:rsidRPr="00E9096B">
        <w:rPr>
          <w:rFonts w:ascii="Arial Narrow" w:hAnsi="Arial Narrow" w:cs="Arial"/>
          <w:w w:val="80"/>
          <w:sz w:val="24"/>
          <w:szCs w:val="24"/>
        </w:rPr>
        <w:t>de</w:t>
      </w:r>
      <w:r w:rsidRPr="00E9096B">
        <w:rPr>
          <w:rFonts w:ascii="Arial Narrow" w:hAnsi="Arial Narrow" w:cs="Arial"/>
          <w:spacing w:val="4"/>
          <w:sz w:val="24"/>
          <w:szCs w:val="24"/>
        </w:rPr>
        <w:t xml:space="preserve"> </w:t>
      </w:r>
      <w:r w:rsidRPr="00E9096B">
        <w:rPr>
          <w:rFonts w:ascii="Arial Narrow" w:hAnsi="Arial Narrow" w:cs="Arial"/>
          <w:w w:val="80"/>
          <w:sz w:val="24"/>
          <w:szCs w:val="24"/>
        </w:rPr>
        <w:t>información</w:t>
      </w:r>
      <w:r w:rsidRPr="00E9096B">
        <w:rPr>
          <w:rFonts w:ascii="Arial Narrow" w:hAnsi="Arial Narrow" w:cs="Arial"/>
          <w:spacing w:val="4"/>
          <w:sz w:val="24"/>
          <w:szCs w:val="24"/>
        </w:rPr>
        <w:t xml:space="preserve"> </w:t>
      </w:r>
      <w:r w:rsidRPr="00E9096B">
        <w:rPr>
          <w:rFonts w:ascii="Arial Narrow" w:hAnsi="Arial Narrow" w:cs="Arial"/>
          <w:w w:val="80"/>
          <w:sz w:val="24"/>
          <w:szCs w:val="24"/>
        </w:rPr>
        <w:t>PARTNERS</w:t>
      </w:r>
      <w:r w:rsidRPr="00E9096B">
        <w:rPr>
          <w:rFonts w:ascii="Arial Narrow" w:hAnsi="Arial Narrow" w:cs="Arial"/>
          <w:spacing w:val="4"/>
          <w:sz w:val="24"/>
          <w:szCs w:val="24"/>
        </w:rPr>
        <w:t xml:space="preserve"> </w:t>
      </w:r>
      <w:r w:rsidRPr="00E9096B">
        <w:rPr>
          <w:rFonts w:ascii="Arial Narrow" w:hAnsi="Arial Narrow" w:cs="Arial"/>
          <w:w w:val="80"/>
          <w:sz w:val="24"/>
          <w:szCs w:val="24"/>
        </w:rPr>
        <w:t>TELECOM</w:t>
      </w:r>
      <w:r w:rsidRPr="00E9096B">
        <w:rPr>
          <w:rFonts w:ascii="Arial Narrow" w:hAnsi="Arial Narrow" w:cs="Arial"/>
          <w:spacing w:val="4"/>
          <w:sz w:val="24"/>
          <w:szCs w:val="24"/>
        </w:rPr>
        <w:t xml:space="preserve"> </w:t>
      </w:r>
      <w:r w:rsidRPr="00E9096B">
        <w:rPr>
          <w:rFonts w:ascii="Arial Narrow" w:hAnsi="Arial Narrow" w:cs="Arial"/>
          <w:w w:val="80"/>
          <w:sz w:val="24"/>
          <w:szCs w:val="24"/>
        </w:rPr>
        <w:t>COLOMBIA</w:t>
      </w:r>
      <w:r w:rsidRPr="00E9096B">
        <w:rPr>
          <w:rFonts w:ascii="Arial Narrow" w:hAnsi="Arial Narrow" w:cs="Arial"/>
          <w:spacing w:val="5"/>
          <w:sz w:val="24"/>
          <w:szCs w:val="24"/>
        </w:rPr>
        <w:t xml:space="preserve"> </w:t>
      </w:r>
      <w:r w:rsidRPr="00E9096B">
        <w:rPr>
          <w:rFonts w:ascii="Arial Narrow" w:hAnsi="Arial Narrow" w:cs="Arial"/>
          <w:w w:val="80"/>
          <w:sz w:val="24"/>
          <w:szCs w:val="24"/>
        </w:rPr>
        <w:t>SAS</w:t>
      </w:r>
      <w:r w:rsidRPr="00E9096B">
        <w:rPr>
          <w:rFonts w:ascii="Arial Narrow" w:hAnsi="Arial Narrow" w:cs="Arial"/>
          <w:spacing w:val="1"/>
          <w:sz w:val="24"/>
          <w:szCs w:val="24"/>
        </w:rPr>
        <w:t xml:space="preserve"> </w:t>
      </w:r>
      <w:r w:rsidRPr="00E9096B">
        <w:rPr>
          <w:rFonts w:ascii="Arial Narrow" w:hAnsi="Arial Narrow" w:cs="Arial"/>
          <w:w w:val="80"/>
          <w:sz w:val="24"/>
          <w:szCs w:val="24"/>
        </w:rPr>
        <w:t>–</w:t>
      </w:r>
      <w:r w:rsidRPr="00E9096B">
        <w:rPr>
          <w:rFonts w:ascii="Arial Narrow" w:hAnsi="Arial Narrow" w:cs="Arial"/>
          <w:spacing w:val="2"/>
          <w:sz w:val="24"/>
          <w:szCs w:val="24"/>
        </w:rPr>
        <w:t xml:space="preserve"> </w:t>
      </w:r>
      <w:r w:rsidRPr="00E9096B">
        <w:rPr>
          <w:rFonts w:ascii="Arial Narrow" w:hAnsi="Arial Narrow" w:cs="Arial"/>
          <w:w w:val="80"/>
          <w:sz w:val="24"/>
          <w:szCs w:val="24"/>
        </w:rPr>
        <w:t>radicado</w:t>
      </w:r>
      <w:r w:rsidRPr="00E9096B">
        <w:rPr>
          <w:rFonts w:ascii="Arial Narrow" w:hAnsi="Arial Narrow" w:cs="Arial"/>
          <w:spacing w:val="3"/>
          <w:sz w:val="24"/>
          <w:szCs w:val="24"/>
        </w:rPr>
        <w:t xml:space="preserve"> </w:t>
      </w:r>
      <w:r w:rsidRPr="00E9096B">
        <w:rPr>
          <w:rFonts w:ascii="Arial Narrow" w:hAnsi="Arial Narrow" w:cs="Arial"/>
          <w:spacing w:val="-2"/>
          <w:w w:val="80"/>
          <w:sz w:val="24"/>
          <w:szCs w:val="24"/>
        </w:rPr>
        <w:t>252051603</w:t>
      </w:r>
    </w:p>
    <w:p w14:paraId="61FE5E90" w14:textId="77777777" w:rsidR="004B3BDE" w:rsidRPr="00E9096B" w:rsidRDefault="004B3BDE">
      <w:pPr>
        <w:pStyle w:val="Textoindependiente"/>
        <w:spacing w:before="29"/>
        <w:rPr>
          <w:rFonts w:ascii="Arial Narrow" w:hAnsi="Arial Narrow" w:cs="Arial"/>
          <w:sz w:val="24"/>
          <w:szCs w:val="24"/>
        </w:rPr>
      </w:pPr>
    </w:p>
    <w:p w14:paraId="767E9546" w14:textId="77777777" w:rsidR="004B3BDE" w:rsidRPr="00E9096B" w:rsidRDefault="00000000">
      <w:pPr>
        <w:pStyle w:val="Prrafodelista"/>
        <w:numPr>
          <w:ilvl w:val="1"/>
          <w:numId w:val="2"/>
        </w:numPr>
        <w:tabs>
          <w:tab w:val="left" w:pos="1751"/>
        </w:tabs>
        <w:spacing w:before="1" w:line="244" w:lineRule="auto"/>
        <w:ind w:right="2041" w:firstLine="0"/>
        <w:rPr>
          <w:rFonts w:ascii="Arial Narrow" w:hAnsi="Arial Narrow" w:cs="Arial"/>
          <w:sz w:val="24"/>
          <w:szCs w:val="24"/>
        </w:rPr>
      </w:pPr>
      <w:r w:rsidRPr="00E9096B">
        <w:rPr>
          <w:rFonts w:ascii="Arial Narrow" w:hAnsi="Arial Narrow" w:cs="Arial"/>
          <w:w w:val="85"/>
          <w:sz w:val="24"/>
          <w:szCs w:val="24"/>
        </w:rPr>
        <w:t>Respuesta</w:t>
      </w:r>
      <w:r w:rsidRPr="00E9096B">
        <w:rPr>
          <w:rFonts w:ascii="Arial Narrow" w:hAnsi="Arial Narrow" w:cs="Arial"/>
          <w:spacing w:val="-2"/>
          <w:sz w:val="24"/>
          <w:szCs w:val="24"/>
        </w:rPr>
        <w:t xml:space="preserve"> </w:t>
      </w:r>
      <w:r w:rsidRPr="00E9096B">
        <w:rPr>
          <w:rFonts w:ascii="Arial Narrow" w:hAnsi="Arial Narrow" w:cs="Arial"/>
          <w:w w:val="85"/>
          <w:sz w:val="24"/>
          <w:szCs w:val="24"/>
        </w:rPr>
        <w:t>requerimiento</w:t>
      </w:r>
      <w:r w:rsidRPr="00E9096B">
        <w:rPr>
          <w:rFonts w:ascii="Arial Narrow" w:hAnsi="Arial Narrow" w:cs="Arial"/>
          <w:spacing w:val="-2"/>
          <w:sz w:val="24"/>
          <w:szCs w:val="24"/>
        </w:rPr>
        <w:t xml:space="preserve"> </w:t>
      </w:r>
      <w:r w:rsidRPr="00E9096B">
        <w:rPr>
          <w:rFonts w:ascii="Arial Narrow" w:hAnsi="Arial Narrow" w:cs="Arial"/>
          <w:w w:val="85"/>
          <w:sz w:val="24"/>
          <w:szCs w:val="24"/>
        </w:rPr>
        <w:t>de</w:t>
      </w:r>
      <w:r w:rsidRPr="00E9096B">
        <w:rPr>
          <w:rFonts w:ascii="Arial Narrow" w:hAnsi="Arial Narrow" w:cs="Arial"/>
          <w:spacing w:val="-3"/>
          <w:sz w:val="24"/>
          <w:szCs w:val="24"/>
        </w:rPr>
        <w:t xml:space="preserve"> </w:t>
      </w:r>
      <w:r w:rsidRPr="00E9096B">
        <w:rPr>
          <w:rFonts w:ascii="Arial Narrow" w:hAnsi="Arial Narrow" w:cs="Arial"/>
          <w:w w:val="85"/>
          <w:sz w:val="24"/>
          <w:szCs w:val="24"/>
        </w:rPr>
        <w:t>información</w:t>
      </w:r>
      <w:r w:rsidRPr="00E9096B">
        <w:rPr>
          <w:rFonts w:ascii="Arial Narrow" w:hAnsi="Arial Narrow" w:cs="Arial"/>
          <w:spacing w:val="-2"/>
          <w:sz w:val="24"/>
          <w:szCs w:val="24"/>
        </w:rPr>
        <w:t xml:space="preserve"> </w:t>
      </w:r>
      <w:r w:rsidRPr="00E9096B">
        <w:rPr>
          <w:rFonts w:ascii="Arial Narrow" w:hAnsi="Arial Narrow" w:cs="Arial"/>
          <w:w w:val="85"/>
          <w:sz w:val="24"/>
          <w:szCs w:val="24"/>
        </w:rPr>
        <w:t>PARTNERS</w:t>
      </w:r>
      <w:r w:rsidRPr="00E9096B">
        <w:rPr>
          <w:rFonts w:ascii="Arial Narrow" w:hAnsi="Arial Narrow" w:cs="Arial"/>
          <w:spacing w:val="-3"/>
          <w:sz w:val="24"/>
          <w:szCs w:val="24"/>
        </w:rPr>
        <w:t xml:space="preserve"> </w:t>
      </w:r>
      <w:r w:rsidRPr="00E9096B">
        <w:rPr>
          <w:rFonts w:ascii="Arial Narrow" w:hAnsi="Arial Narrow" w:cs="Arial"/>
          <w:w w:val="85"/>
          <w:sz w:val="24"/>
          <w:szCs w:val="24"/>
        </w:rPr>
        <w:t>TELECOM</w:t>
      </w:r>
      <w:r w:rsidRPr="00E9096B">
        <w:rPr>
          <w:rFonts w:ascii="Arial Narrow" w:hAnsi="Arial Narrow" w:cs="Arial"/>
          <w:spacing w:val="-2"/>
          <w:sz w:val="24"/>
          <w:szCs w:val="24"/>
        </w:rPr>
        <w:t xml:space="preserve"> </w:t>
      </w:r>
      <w:r w:rsidRPr="00E9096B">
        <w:rPr>
          <w:rFonts w:ascii="Arial Narrow" w:hAnsi="Arial Narrow" w:cs="Arial"/>
          <w:w w:val="85"/>
          <w:sz w:val="24"/>
          <w:szCs w:val="24"/>
        </w:rPr>
        <w:t>COLOMBIA</w:t>
      </w:r>
      <w:r w:rsidRPr="00E9096B">
        <w:rPr>
          <w:rFonts w:ascii="Arial Narrow" w:hAnsi="Arial Narrow" w:cs="Arial"/>
          <w:spacing w:val="-2"/>
          <w:sz w:val="24"/>
          <w:szCs w:val="24"/>
        </w:rPr>
        <w:t xml:space="preserve"> </w:t>
      </w:r>
      <w:r w:rsidRPr="00E9096B">
        <w:rPr>
          <w:rFonts w:ascii="Arial Narrow" w:hAnsi="Arial Narrow" w:cs="Arial"/>
          <w:w w:val="85"/>
          <w:sz w:val="24"/>
          <w:szCs w:val="24"/>
        </w:rPr>
        <w:t>SAS</w:t>
      </w:r>
      <w:r w:rsidRPr="00E9096B">
        <w:rPr>
          <w:rFonts w:ascii="Arial Narrow" w:hAnsi="Arial Narrow" w:cs="Arial"/>
          <w:spacing w:val="-3"/>
          <w:sz w:val="24"/>
          <w:szCs w:val="24"/>
        </w:rPr>
        <w:t xml:space="preserve"> </w:t>
      </w:r>
      <w:r w:rsidRPr="00E9096B">
        <w:rPr>
          <w:rFonts w:ascii="Arial Narrow" w:hAnsi="Arial Narrow" w:cs="Arial"/>
          <w:w w:val="85"/>
          <w:sz w:val="24"/>
          <w:szCs w:val="24"/>
        </w:rPr>
        <w:t>del</w:t>
      </w:r>
      <w:r w:rsidRPr="00E9096B">
        <w:rPr>
          <w:rFonts w:ascii="Arial Narrow" w:hAnsi="Arial Narrow" w:cs="Arial"/>
          <w:spacing w:val="-2"/>
          <w:sz w:val="24"/>
          <w:szCs w:val="24"/>
        </w:rPr>
        <w:t xml:space="preserve"> </w:t>
      </w:r>
      <w:r w:rsidRPr="00E9096B">
        <w:rPr>
          <w:rFonts w:ascii="Arial Narrow" w:hAnsi="Arial Narrow" w:cs="Arial"/>
          <w:w w:val="85"/>
          <w:sz w:val="24"/>
          <w:szCs w:val="24"/>
        </w:rPr>
        <w:t>21</w:t>
      </w:r>
      <w:r w:rsidRPr="00E9096B">
        <w:rPr>
          <w:rFonts w:ascii="Arial Narrow" w:hAnsi="Arial Narrow" w:cs="Arial"/>
          <w:spacing w:val="-3"/>
          <w:sz w:val="24"/>
          <w:szCs w:val="24"/>
        </w:rPr>
        <w:t xml:space="preserve"> </w:t>
      </w:r>
      <w:r w:rsidRPr="00E9096B">
        <w:rPr>
          <w:rFonts w:ascii="Arial Narrow" w:hAnsi="Arial Narrow" w:cs="Arial"/>
          <w:w w:val="85"/>
          <w:sz w:val="24"/>
          <w:szCs w:val="24"/>
        </w:rPr>
        <w:t>de</w:t>
      </w:r>
      <w:r w:rsidRPr="00E9096B">
        <w:rPr>
          <w:rFonts w:ascii="Arial Narrow" w:hAnsi="Arial Narrow" w:cs="Arial"/>
          <w:spacing w:val="-3"/>
          <w:sz w:val="24"/>
          <w:szCs w:val="24"/>
        </w:rPr>
        <w:t xml:space="preserve"> </w:t>
      </w:r>
      <w:r w:rsidRPr="00E9096B">
        <w:rPr>
          <w:rFonts w:ascii="Arial Narrow" w:hAnsi="Arial Narrow" w:cs="Arial"/>
          <w:w w:val="85"/>
          <w:sz w:val="24"/>
          <w:szCs w:val="24"/>
        </w:rPr>
        <w:t>abril</w:t>
      </w:r>
      <w:r w:rsidRPr="00E9096B">
        <w:rPr>
          <w:rFonts w:ascii="Arial Narrow" w:hAnsi="Arial Narrow" w:cs="Arial"/>
          <w:spacing w:val="-4"/>
          <w:sz w:val="24"/>
          <w:szCs w:val="24"/>
        </w:rPr>
        <w:t xml:space="preserve"> </w:t>
      </w:r>
      <w:r w:rsidRPr="00E9096B">
        <w:rPr>
          <w:rFonts w:ascii="Arial Narrow" w:hAnsi="Arial Narrow" w:cs="Arial"/>
          <w:w w:val="85"/>
          <w:sz w:val="24"/>
          <w:szCs w:val="24"/>
        </w:rPr>
        <w:t xml:space="preserve">de </w:t>
      </w:r>
      <w:r w:rsidRPr="00E9096B">
        <w:rPr>
          <w:rFonts w:ascii="Arial Narrow" w:hAnsi="Arial Narrow" w:cs="Arial"/>
          <w:w w:val="90"/>
          <w:sz w:val="24"/>
          <w:szCs w:val="24"/>
        </w:rPr>
        <w:t>2025</w:t>
      </w:r>
      <w:r w:rsidRPr="00E9096B">
        <w:rPr>
          <w:rFonts w:ascii="Arial Narrow" w:hAnsi="Arial Narrow" w:cs="Arial"/>
          <w:spacing w:val="-6"/>
          <w:w w:val="90"/>
          <w:sz w:val="24"/>
          <w:szCs w:val="24"/>
        </w:rPr>
        <w:t xml:space="preserve"> </w:t>
      </w:r>
      <w:r w:rsidRPr="00E9096B">
        <w:rPr>
          <w:rFonts w:ascii="Arial Narrow" w:hAnsi="Arial Narrow" w:cs="Arial"/>
          <w:w w:val="90"/>
          <w:sz w:val="24"/>
          <w:szCs w:val="24"/>
        </w:rPr>
        <w:t>–</w:t>
      </w:r>
      <w:r w:rsidRPr="00E9096B">
        <w:rPr>
          <w:rFonts w:ascii="Arial Narrow" w:hAnsi="Arial Narrow" w:cs="Arial"/>
          <w:spacing w:val="-7"/>
          <w:w w:val="90"/>
          <w:sz w:val="24"/>
          <w:szCs w:val="24"/>
        </w:rPr>
        <w:t xml:space="preserve"> </w:t>
      </w:r>
      <w:r w:rsidRPr="00E9096B">
        <w:rPr>
          <w:rFonts w:ascii="Arial Narrow" w:hAnsi="Arial Narrow" w:cs="Arial"/>
          <w:w w:val="90"/>
          <w:sz w:val="24"/>
          <w:szCs w:val="24"/>
        </w:rPr>
        <w:t>radicado</w:t>
      </w:r>
      <w:r w:rsidRPr="00E9096B">
        <w:rPr>
          <w:rFonts w:ascii="Arial Narrow" w:hAnsi="Arial Narrow" w:cs="Arial"/>
          <w:spacing w:val="-6"/>
          <w:w w:val="90"/>
          <w:sz w:val="24"/>
          <w:szCs w:val="24"/>
        </w:rPr>
        <w:t xml:space="preserve"> </w:t>
      </w:r>
      <w:r w:rsidRPr="00E9096B">
        <w:rPr>
          <w:rFonts w:ascii="Arial Narrow" w:hAnsi="Arial Narrow" w:cs="Arial"/>
          <w:w w:val="90"/>
          <w:sz w:val="24"/>
          <w:szCs w:val="24"/>
        </w:rPr>
        <w:t>251044035</w:t>
      </w:r>
    </w:p>
    <w:p w14:paraId="71318BE6" w14:textId="77777777" w:rsidR="004B3BDE" w:rsidRPr="00E9096B" w:rsidRDefault="00000000">
      <w:pPr>
        <w:pStyle w:val="Prrafodelista"/>
        <w:numPr>
          <w:ilvl w:val="1"/>
          <w:numId w:val="2"/>
        </w:numPr>
        <w:tabs>
          <w:tab w:val="left" w:pos="1735"/>
        </w:tabs>
        <w:spacing w:line="244" w:lineRule="auto"/>
        <w:ind w:right="2037" w:firstLine="0"/>
        <w:rPr>
          <w:rFonts w:ascii="Arial Narrow" w:hAnsi="Arial Narrow" w:cs="Arial"/>
          <w:sz w:val="24"/>
          <w:szCs w:val="24"/>
        </w:rPr>
      </w:pPr>
      <w:r w:rsidRPr="00E9096B">
        <w:rPr>
          <w:rFonts w:ascii="Arial Narrow" w:hAnsi="Arial Narrow" w:cs="Arial"/>
          <w:w w:val="85"/>
          <w:sz w:val="24"/>
          <w:szCs w:val="24"/>
        </w:rPr>
        <w:t>Resolución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CRC</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6208</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2021</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mediante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cual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la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Comisión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Regulación</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de</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Comunicaciones</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 xml:space="preserve">(CRC) </w:t>
      </w:r>
      <w:r w:rsidRPr="00E9096B">
        <w:rPr>
          <w:rFonts w:ascii="Arial Narrow" w:hAnsi="Arial Narrow" w:cs="Arial"/>
          <w:spacing w:val="-2"/>
          <w:w w:val="85"/>
          <w:sz w:val="24"/>
          <w:szCs w:val="24"/>
        </w:rPr>
        <w:t>asignó entre otros, el código corto 87950 a PTC para la prestación de servicios masivos.</w:t>
      </w:r>
    </w:p>
    <w:p w14:paraId="14D0DEEF" w14:textId="77777777" w:rsidR="004B3BDE" w:rsidRPr="00E9096B" w:rsidRDefault="00000000">
      <w:pPr>
        <w:pStyle w:val="Textoindependiente"/>
        <w:spacing w:before="245" w:line="513" w:lineRule="auto"/>
        <w:ind w:left="1420" w:right="4637"/>
        <w:rPr>
          <w:rFonts w:ascii="Arial Narrow" w:hAnsi="Arial Narrow" w:cs="Arial"/>
          <w:sz w:val="24"/>
          <w:szCs w:val="24"/>
        </w:rPr>
      </w:pPr>
      <w:r w:rsidRPr="00E9096B">
        <w:rPr>
          <w:rFonts w:ascii="Arial Narrow" w:hAnsi="Arial Narrow" w:cs="Arial"/>
          <w:w w:val="85"/>
          <w:sz w:val="24"/>
          <w:szCs w:val="24"/>
        </w:rPr>
        <w:t>Los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anexos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se</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pueden</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consultar</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a</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través</w:t>
      </w:r>
      <w:r w:rsidRPr="00E9096B">
        <w:rPr>
          <w:rFonts w:ascii="Arial Narrow" w:hAnsi="Arial Narrow" w:cs="Arial"/>
          <w:spacing w:val="-4"/>
          <w:w w:val="85"/>
          <w:sz w:val="24"/>
          <w:szCs w:val="24"/>
        </w:rPr>
        <w:t xml:space="preserve"> </w:t>
      </w:r>
      <w:r w:rsidRPr="00E9096B">
        <w:rPr>
          <w:rFonts w:ascii="Arial Narrow" w:hAnsi="Arial Narrow" w:cs="Arial"/>
          <w:w w:val="85"/>
          <w:sz w:val="24"/>
          <w:szCs w:val="24"/>
        </w:rPr>
        <w:t>del</w:t>
      </w:r>
      <w:r w:rsidRPr="00E9096B">
        <w:rPr>
          <w:rFonts w:ascii="Arial Narrow" w:hAnsi="Arial Narrow" w:cs="Arial"/>
          <w:spacing w:val="-6"/>
          <w:w w:val="85"/>
          <w:sz w:val="24"/>
          <w:szCs w:val="24"/>
        </w:rPr>
        <w:t xml:space="preserve"> </w:t>
      </w:r>
      <w:r w:rsidRPr="00E9096B">
        <w:rPr>
          <w:rFonts w:ascii="Arial Narrow" w:hAnsi="Arial Narrow" w:cs="Arial"/>
          <w:w w:val="85"/>
          <w:sz w:val="24"/>
          <w:szCs w:val="24"/>
        </w:rPr>
        <w:t>presente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 xml:space="preserve">enlace: </w:t>
      </w:r>
      <w:r w:rsidRPr="00E9096B">
        <w:rPr>
          <w:rFonts w:ascii="Arial Narrow" w:hAnsi="Arial Narrow" w:cs="Arial"/>
          <w:color w:val="0000FF"/>
          <w:w w:val="80"/>
          <w:sz w:val="24"/>
          <w:szCs w:val="24"/>
          <w:u w:val="single" w:color="0000FF"/>
        </w:rPr>
        <w:t>EXPEDIENTE AP4-2025 COMCEL SA VS PTC (CÓDIGOS CORTOS)</w:t>
      </w:r>
    </w:p>
    <w:p w14:paraId="2C052B5A" w14:textId="77777777" w:rsidR="004B3BDE" w:rsidRPr="00E9096B" w:rsidRDefault="004B3BDE">
      <w:pPr>
        <w:pStyle w:val="Textoindependiente"/>
        <w:spacing w:line="513" w:lineRule="auto"/>
        <w:rPr>
          <w:rFonts w:ascii="Arial Narrow" w:hAnsi="Arial Narrow" w:cs="Arial"/>
          <w:sz w:val="24"/>
          <w:szCs w:val="24"/>
        </w:rPr>
        <w:sectPr w:rsidR="004B3BDE" w:rsidRPr="00E9096B">
          <w:headerReference w:type="default" r:id="rId19"/>
          <w:footerReference w:type="default" r:id="rId20"/>
          <w:pgSz w:w="12240" w:h="15840"/>
          <w:pgMar w:top="2040" w:right="0" w:bottom="1420" w:left="0" w:header="567" w:footer="1225" w:gutter="0"/>
          <w:cols w:space="720"/>
        </w:sectPr>
      </w:pPr>
    </w:p>
    <w:p w14:paraId="5D5CDBD5" w14:textId="77777777" w:rsidR="004B3BDE" w:rsidRPr="00E9096B" w:rsidRDefault="00000000">
      <w:pPr>
        <w:ind w:left="5190"/>
        <w:rPr>
          <w:rFonts w:ascii="Arial Narrow" w:hAnsi="Arial Narrow" w:cs="Arial"/>
          <w:sz w:val="24"/>
          <w:szCs w:val="24"/>
        </w:rPr>
      </w:pPr>
      <w:r w:rsidRPr="00E9096B">
        <w:rPr>
          <w:rFonts w:ascii="Arial Narrow" w:hAnsi="Arial Narrow" w:cs="Arial"/>
          <w:noProof/>
          <w:sz w:val="24"/>
          <w:szCs w:val="24"/>
        </w:rPr>
        <w:lastRenderedPageBreak/>
        <w:drawing>
          <wp:inline distT="0" distB="0" distL="0" distR="0" wp14:anchorId="0482FD1F" wp14:editId="303550F3">
            <wp:extent cx="486496" cy="941831"/>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7" cstate="print"/>
                    <a:stretch>
                      <a:fillRect/>
                    </a:stretch>
                  </pic:blipFill>
                  <pic:spPr>
                    <a:xfrm>
                      <a:off x="0" y="0"/>
                      <a:ext cx="486496" cy="941831"/>
                    </a:xfrm>
                    <a:prstGeom prst="rect">
                      <a:avLst/>
                    </a:prstGeom>
                  </pic:spPr>
                </pic:pic>
              </a:graphicData>
            </a:graphic>
          </wp:inline>
        </w:drawing>
      </w:r>
    </w:p>
    <w:p w14:paraId="4E6A66CD" w14:textId="77777777" w:rsidR="004B3BDE" w:rsidRPr="00E9096B" w:rsidRDefault="004B3BDE">
      <w:pPr>
        <w:pStyle w:val="Textoindependiente"/>
        <w:spacing w:before="228"/>
        <w:rPr>
          <w:rFonts w:ascii="Arial Narrow" w:hAnsi="Arial Narrow" w:cs="Arial"/>
          <w:sz w:val="24"/>
          <w:szCs w:val="24"/>
        </w:rPr>
      </w:pPr>
    </w:p>
    <w:p w14:paraId="62F699F1" w14:textId="70919394" w:rsidR="004B3BDE" w:rsidRPr="00E9096B" w:rsidRDefault="00000000">
      <w:pPr>
        <w:pStyle w:val="Ttulo1"/>
        <w:numPr>
          <w:ilvl w:val="0"/>
          <w:numId w:val="1"/>
        </w:numPr>
        <w:tabs>
          <w:tab w:val="left" w:pos="2139"/>
        </w:tabs>
        <w:ind w:left="2139" w:hanging="359"/>
        <w:rPr>
          <w:rFonts w:ascii="Arial Narrow" w:hAnsi="Arial Narrow"/>
          <w:sz w:val="24"/>
          <w:szCs w:val="24"/>
        </w:rPr>
      </w:pPr>
      <w:r w:rsidRPr="00E9096B">
        <w:rPr>
          <w:rFonts w:ascii="Arial Narrow" w:hAnsi="Arial Narrow"/>
          <w:spacing w:val="-2"/>
          <w:w w:val="90"/>
          <w:sz w:val="24"/>
          <w:szCs w:val="24"/>
        </w:rPr>
        <w:t>SOLICITUD</w:t>
      </w:r>
    </w:p>
    <w:p w14:paraId="297C99BB" w14:textId="77777777" w:rsidR="004B3BDE" w:rsidRPr="00E9096B" w:rsidRDefault="004B3BDE">
      <w:pPr>
        <w:pStyle w:val="Textoindependiente"/>
        <w:spacing w:before="4"/>
        <w:rPr>
          <w:rFonts w:ascii="Arial Narrow" w:hAnsi="Arial Narrow" w:cs="Arial"/>
          <w:b/>
          <w:sz w:val="24"/>
          <w:szCs w:val="24"/>
        </w:rPr>
      </w:pPr>
    </w:p>
    <w:p w14:paraId="2C2252FB" w14:textId="77777777" w:rsidR="004B3BDE" w:rsidRPr="00E9096B" w:rsidRDefault="00000000">
      <w:pPr>
        <w:pStyle w:val="Textoindependiente"/>
        <w:spacing w:line="242" w:lineRule="auto"/>
        <w:ind w:left="1420" w:right="2033"/>
        <w:jc w:val="both"/>
        <w:rPr>
          <w:rFonts w:ascii="Arial Narrow" w:hAnsi="Arial Narrow" w:cs="Arial"/>
          <w:sz w:val="24"/>
          <w:szCs w:val="24"/>
        </w:rPr>
      </w:pPr>
      <w:r w:rsidRPr="00E9096B">
        <w:rPr>
          <w:rFonts w:ascii="Arial Narrow" w:hAnsi="Arial Narrow" w:cs="Arial"/>
          <w:w w:val="90"/>
          <w:sz w:val="24"/>
          <w:szCs w:val="24"/>
        </w:rPr>
        <w:t xml:space="preserve">En este sentido, esta Subdirección considera pertinente solicitar la apertura de una investigación </w:t>
      </w:r>
      <w:r w:rsidRPr="00E9096B">
        <w:rPr>
          <w:rFonts w:ascii="Arial Narrow" w:hAnsi="Arial Narrow" w:cs="Arial"/>
          <w:w w:val="80"/>
          <w:sz w:val="24"/>
          <w:szCs w:val="24"/>
        </w:rPr>
        <w:t>administrativa sancionatoria dada la existencia de elementos materiales probatorios suficientes que permiten concluir la presunta configuración de una infracción al régimen de comunicaciones por parte de</w:t>
      </w:r>
      <w:r w:rsidRPr="00E9096B">
        <w:rPr>
          <w:rFonts w:ascii="Arial Narrow" w:hAnsi="Arial Narrow" w:cs="Arial"/>
          <w:sz w:val="24"/>
          <w:szCs w:val="24"/>
        </w:rPr>
        <w:t xml:space="preserve"> </w:t>
      </w:r>
      <w:r w:rsidRPr="00E9096B">
        <w:rPr>
          <w:rFonts w:ascii="Arial Narrow" w:hAnsi="Arial Narrow" w:cs="Arial"/>
          <w:b/>
          <w:w w:val="80"/>
          <w:sz w:val="24"/>
          <w:szCs w:val="24"/>
        </w:rPr>
        <w:t xml:space="preserve">PARTNERS </w:t>
      </w:r>
      <w:r w:rsidRPr="00E9096B">
        <w:rPr>
          <w:rFonts w:ascii="Arial Narrow" w:hAnsi="Arial Narrow" w:cs="Arial"/>
          <w:b/>
          <w:spacing w:val="-2"/>
          <w:w w:val="85"/>
          <w:sz w:val="24"/>
          <w:szCs w:val="24"/>
        </w:rPr>
        <w:t xml:space="preserve">TELECOM COLOMBIA SAS </w:t>
      </w:r>
      <w:r w:rsidRPr="00E9096B">
        <w:rPr>
          <w:rFonts w:ascii="Arial Narrow" w:hAnsi="Arial Narrow" w:cs="Arial"/>
          <w:spacing w:val="-2"/>
          <w:w w:val="85"/>
          <w:sz w:val="24"/>
          <w:szCs w:val="24"/>
        </w:rPr>
        <w:t>en su calidad de asignatario del código corto 87950</w:t>
      </w:r>
      <w:r w:rsidRPr="00E9096B">
        <w:rPr>
          <w:rFonts w:ascii="Arial Narrow" w:hAnsi="Arial Narrow" w:cs="Arial"/>
          <w:spacing w:val="-3"/>
          <w:sz w:val="24"/>
          <w:szCs w:val="24"/>
        </w:rPr>
        <w:t xml:space="preserve"> </w:t>
      </w:r>
      <w:r w:rsidRPr="00E9096B">
        <w:rPr>
          <w:rFonts w:ascii="Arial Narrow" w:hAnsi="Arial Narrow" w:cs="Arial"/>
          <w:spacing w:val="-2"/>
          <w:w w:val="85"/>
          <w:sz w:val="24"/>
          <w:szCs w:val="24"/>
        </w:rPr>
        <w:t xml:space="preserve">conforme los argumentos </w:t>
      </w:r>
      <w:r w:rsidRPr="00E9096B">
        <w:rPr>
          <w:rFonts w:ascii="Arial Narrow" w:hAnsi="Arial Narrow" w:cs="Arial"/>
          <w:w w:val="85"/>
          <w:sz w:val="24"/>
          <w:szCs w:val="24"/>
        </w:rPr>
        <w:t>fácticos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y</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jurídicos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señalados</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en</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el</w:t>
      </w:r>
      <w:r w:rsidRPr="00E9096B">
        <w:rPr>
          <w:rFonts w:ascii="Arial Narrow" w:hAnsi="Arial Narrow" w:cs="Arial"/>
          <w:spacing w:val="-5"/>
          <w:w w:val="85"/>
          <w:sz w:val="24"/>
          <w:szCs w:val="24"/>
        </w:rPr>
        <w:t xml:space="preserve"> </w:t>
      </w:r>
      <w:r w:rsidRPr="00E9096B">
        <w:rPr>
          <w:rFonts w:ascii="Arial Narrow" w:hAnsi="Arial Narrow" w:cs="Arial"/>
          <w:w w:val="85"/>
          <w:sz w:val="24"/>
          <w:szCs w:val="24"/>
        </w:rPr>
        <w:t>presente</w:t>
      </w:r>
      <w:r w:rsidRPr="00E9096B">
        <w:rPr>
          <w:rFonts w:ascii="Arial Narrow" w:hAnsi="Arial Narrow" w:cs="Arial"/>
          <w:spacing w:val="-3"/>
          <w:w w:val="85"/>
          <w:sz w:val="24"/>
          <w:szCs w:val="24"/>
        </w:rPr>
        <w:t xml:space="preserve"> </w:t>
      </w:r>
      <w:r w:rsidRPr="00E9096B">
        <w:rPr>
          <w:rFonts w:ascii="Arial Narrow" w:hAnsi="Arial Narrow" w:cs="Arial"/>
          <w:w w:val="85"/>
          <w:sz w:val="24"/>
          <w:szCs w:val="24"/>
        </w:rPr>
        <w:t>memorando.</w:t>
      </w:r>
    </w:p>
    <w:p w14:paraId="3BD63BEE" w14:textId="77777777" w:rsidR="004B3BDE" w:rsidRPr="00E9096B" w:rsidRDefault="004B3BDE">
      <w:pPr>
        <w:pStyle w:val="Textoindependiente"/>
        <w:rPr>
          <w:rFonts w:ascii="Arial Narrow" w:hAnsi="Arial Narrow" w:cs="Arial"/>
          <w:sz w:val="24"/>
          <w:szCs w:val="24"/>
        </w:rPr>
      </w:pPr>
    </w:p>
    <w:p w14:paraId="24C5DDA6" w14:textId="77777777" w:rsidR="004B3BDE" w:rsidRPr="00E9096B" w:rsidRDefault="004B3BDE">
      <w:pPr>
        <w:pStyle w:val="Textoindependiente"/>
        <w:spacing w:before="6"/>
        <w:rPr>
          <w:rFonts w:ascii="Arial Narrow" w:hAnsi="Arial Narrow" w:cs="Arial"/>
          <w:sz w:val="24"/>
          <w:szCs w:val="24"/>
        </w:rPr>
      </w:pPr>
    </w:p>
    <w:p w14:paraId="55D4E805" w14:textId="77777777" w:rsidR="004B3BDE" w:rsidRPr="00E9096B" w:rsidRDefault="00000000">
      <w:pPr>
        <w:pStyle w:val="Textoindependiente"/>
        <w:ind w:left="1420"/>
        <w:rPr>
          <w:rFonts w:ascii="Arial Narrow" w:hAnsi="Arial Narrow" w:cs="Arial"/>
          <w:sz w:val="24"/>
          <w:szCs w:val="24"/>
        </w:rPr>
      </w:pPr>
      <w:r w:rsidRPr="00E9096B">
        <w:rPr>
          <w:rFonts w:ascii="Arial Narrow" w:hAnsi="Arial Narrow" w:cs="Arial"/>
          <w:spacing w:val="-2"/>
          <w:w w:val="90"/>
          <w:sz w:val="24"/>
          <w:szCs w:val="24"/>
        </w:rPr>
        <w:t>Atentamente,</w:t>
      </w:r>
    </w:p>
    <w:p w14:paraId="63D5E2ED" w14:textId="77777777" w:rsidR="004B3BDE" w:rsidRPr="00E9096B" w:rsidRDefault="004B3BDE">
      <w:pPr>
        <w:pStyle w:val="Textoindependiente"/>
        <w:rPr>
          <w:rFonts w:ascii="Arial Narrow" w:hAnsi="Arial Narrow" w:cs="Arial"/>
          <w:sz w:val="24"/>
          <w:szCs w:val="24"/>
        </w:rPr>
      </w:pPr>
    </w:p>
    <w:p w14:paraId="1F6F9982" w14:textId="77777777" w:rsidR="004B3BDE" w:rsidRPr="00E9096B" w:rsidRDefault="004B3BDE">
      <w:pPr>
        <w:pStyle w:val="Textoindependiente"/>
        <w:rPr>
          <w:rFonts w:ascii="Arial Narrow" w:hAnsi="Arial Narrow" w:cs="Arial"/>
          <w:sz w:val="24"/>
          <w:szCs w:val="24"/>
        </w:rPr>
      </w:pPr>
    </w:p>
    <w:p w14:paraId="1760C9ED" w14:textId="77777777" w:rsidR="004B3BDE" w:rsidRPr="00E9096B" w:rsidRDefault="004B3BDE">
      <w:pPr>
        <w:pStyle w:val="Textoindependiente"/>
        <w:rPr>
          <w:rFonts w:ascii="Arial Narrow" w:hAnsi="Arial Narrow" w:cs="Arial"/>
          <w:sz w:val="24"/>
          <w:szCs w:val="24"/>
        </w:rPr>
      </w:pPr>
    </w:p>
    <w:p w14:paraId="772F3753" w14:textId="77777777" w:rsidR="004B3BDE" w:rsidRPr="00E9096B" w:rsidRDefault="004B3BDE">
      <w:pPr>
        <w:pStyle w:val="Textoindependiente"/>
        <w:rPr>
          <w:rFonts w:ascii="Arial Narrow" w:hAnsi="Arial Narrow" w:cs="Arial"/>
          <w:sz w:val="24"/>
          <w:szCs w:val="24"/>
        </w:rPr>
      </w:pPr>
    </w:p>
    <w:p w14:paraId="696A6E20" w14:textId="77777777" w:rsidR="004B3BDE" w:rsidRPr="00E9096B" w:rsidRDefault="004B3BDE">
      <w:pPr>
        <w:pStyle w:val="Textoindependiente"/>
        <w:spacing w:before="24"/>
        <w:rPr>
          <w:rFonts w:ascii="Arial Narrow" w:hAnsi="Arial Narrow" w:cs="Arial"/>
          <w:sz w:val="24"/>
          <w:szCs w:val="24"/>
        </w:rPr>
      </w:pPr>
    </w:p>
    <w:p w14:paraId="330FAEF2" w14:textId="77777777" w:rsidR="004B3BDE" w:rsidRPr="00E9096B" w:rsidRDefault="00000000">
      <w:pPr>
        <w:pStyle w:val="Textoindependiente"/>
        <w:ind w:left="1420"/>
        <w:rPr>
          <w:rFonts w:ascii="Arial Narrow" w:hAnsi="Arial Narrow" w:cs="Arial"/>
          <w:sz w:val="24"/>
          <w:szCs w:val="24"/>
        </w:rPr>
      </w:pPr>
      <w:r w:rsidRPr="00E9096B">
        <w:rPr>
          <w:rFonts w:ascii="Arial Narrow" w:hAnsi="Arial Narrow" w:cs="Arial"/>
          <w:w w:val="80"/>
          <w:sz w:val="24"/>
          <w:szCs w:val="24"/>
        </w:rPr>
        <w:t>(FIRMADO</w:t>
      </w:r>
      <w:r w:rsidRPr="00E9096B">
        <w:rPr>
          <w:rFonts w:ascii="Arial Narrow" w:hAnsi="Arial Narrow" w:cs="Arial"/>
          <w:sz w:val="24"/>
          <w:szCs w:val="24"/>
        </w:rPr>
        <w:t xml:space="preserve"> </w:t>
      </w:r>
      <w:r w:rsidRPr="00E9096B">
        <w:rPr>
          <w:rFonts w:ascii="Arial Narrow" w:hAnsi="Arial Narrow" w:cs="Arial"/>
          <w:spacing w:val="-2"/>
          <w:w w:val="90"/>
          <w:sz w:val="24"/>
          <w:szCs w:val="24"/>
        </w:rPr>
        <w:t>DIGITALMENTE)</w:t>
      </w:r>
    </w:p>
    <w:p w14:paraId="7BB75446" w14:textId="77777777" w:rsidR="004B3BDE" w:rsidRPr="00E9096B" w:rsidRDefault="00000000">
      <w:pPr>
        <w:pStyle w:val="Ttulo1"/>
        <w:spacing w:before="2"/>
        <w:ind w:left="1420" w:firstLine="0"/>
        <w:rPr>
          <w:rFonts w:ascii="Arial Narrow" w:hAnsi="Arial Narrow"/>
          <w:sz w:val="24"/>
          <w:szCs w:val="24"/>
        </w:rPr>
      </w:pPr>
      <w:r w:rsidRPr="00E9096B">
        <w:rPr>
          <w:rFonts w:ascii="Arial Narrow" w:hAnsi="Arial Narrow"/>
          <w:w w:val="80"/>
          <w:sz w:val="24"/>
          <w:szCs w:val="24"/>
        </w:rPr>
        <w:t>ELKIN</w:t>
      </w:r>
      <w:r w:rsidRPr="00E9096B">
        <w:rPr>
          <w:rFonts w:ascii="Arial Narrow" w:hAnsi="Arial Narrow"/>
          <w:spacing w:val="-5"/>
          <w:sz w:val="24"/>
          <w:szCs w:val="24"/>
        </w:rPr>
        <w:t xml:space="preserve"> </w:t>
      </w:r>
      <w:r w:rsidRPr="00E9096B">
        <w:rPr>
          <w:rFonts w:ascii="Arial Narrow" w:hAnsi="Arial Narrow"/>
          <w:w w:val="80"/>
          <w:sz w:val="24"/>
          <w:szCs w:val="24"/>
        </w:rPr>
        <w:t>PORRAS</w:t>
      </w:r>
      <w:r w:rsidRPr="00E9096B">
        <w:rPr>
          <w:rFonts w:ascii="Arial Narrow" w:hAnsi="Arial Narrow"/>
          <w:spacing w:val="-5"/>
          <w:sz w:val="24"/>
          <w:szCs w:val="24"/>
        </w:rPr>
        <w:t xml:space="preserve"> </w:t>
      </w:r>
      <w:r w:rsidRPr="00E9096B">
        <w:rPr>
          <w:rFonts w:ascii="Arial Narrow" w:hAnsi="Arial Narrow"/>
          <w:spacing w:val="-2"/>
          <w:w w:val="80"/>
          <w:sz w:val="24"/>
          <w:szCs w:val="24"/>
        </w:rPr>
        <w:t>FORERO</w:t>
      </w:r>
    </w:p>
    <w:p w14:paraId="432903E1" w14:textId="77777777" w:rsidR="004B3BDE" w:rsidRPr="00E9096B" w:rsidRDefault="00000000">
      <w:pPr>
        <w:pStyle w:val="Textoindependiente"/>
        <w:spacing w:before="2"/>
        <w:ind w:left="1420"/>
        <w:rPr>
          <w:rFonts w:ascii="Arial Narrow" w:hAnsi="Arial Narrow" w:cs="Arial"/>
          <w:sz w:val="24"/>
          <w:szCs w:val="24"/>
        </w:rPr>
      </w:pPr>
      <w:r w:rsidRPr="00E9096B">
        <w:rPr>
          <w:rFonts w:ascii="Arial Narrow" w:hAnsi="Arial Narrow" w:cs="Arial"/>
          <w:w w:val="80"/>
          <w:sz w:val="24"/>
          <w:szCs w:val="24"/>
        </w:rPr>
        <w:t>Subdirector</w:t>
      </w:r>
      <w:r w:rsidRPr="00E9096B">
        <w:rPr>
          <w:rFonts w:ascii="Arial Narrow" w:hAnsi="Arial Narrow" w:cs="Arial"/>
          <w:spacing w:val="-1"/>
          <w:sz w:val="24"/>
          <w:szCs w:val="24"/>
        </w:rPr>
        <w:t xml:space="preserve"> </w:t>
      </w:r>
      <w:r w:rsidRPr="00E9096B">
        <w:rPr>
          <w:rFonts w:ascii="Arial Narrow" w:hAnsi="Arial Narrow" w:cs="Arial"/>
          <w:w w:val="80"/>
          <w:sz w:val="24"/>
          <w:szCs w:val="24"/>
        </w:rPr>
        <w:t>de</w:t>
      </w:r>
      <w:r w:rsidRPr="00E9096B">
        <w:rPr>
          <w:rFonts w:ascii="Arial Narrow" w:hAnsi="Arial Narrow" w:cs="Arial"/>
          <w:spacing w:val="-5"/>
          <w:sz w:val="24"/>
          <w:szCs w:val="24"/>
        </w:rPr>
        <w:t xml:space="preserve"> </w:t>
      </w:r>
      <w:r w:rsidRPr="00E9096B">
        <w:rPr>
          <w:rFonts w:ascii="Arial Narrow" w:hAnsi="Arial Narrow" w:cs="Arial"/>
          <w:w w:val="80"/>
          <w:sz w:val="24"/>
          <w:szCs w:val="24"/>
        </w:rPr>
        <w:t>Vigilancia</w:t>
      </w:r>
      <w:r w:rsidRPr="00E9096B">
        <w:rPr>
          <w:rFonts w:ascii="Arial Narrow" w:hAnsi="Arial Narrow" w:cs="Arial"/>
          <w:spacing w:val="-3"/>
          <w:sz w:val="24"/>
          <w:szCs w:val="24"/>
        </w:rPr>
        <w:t xml:space="preserve"> </w:t>
      </w:r>
      <w:r w:rsidRPr="00E9096B">
        <w:rPr>
          <w:rFonts w:ascii="Arial Narrow" w:hAnsi="Arial Narrow" w:cs="Arial"/>
          <w:w w:val="80"/>
          <w:sz w:val="24"/>
          <w:szCs w:val="24"/>
        </w:rPr>
        <w:t>e</w:t>
      </w:r>
      <w:r w:rsidRPr="00E9096B">
        <w:rPr>
          <w:rFonts w:ascii="Arial Narrow" w:hAnsi="Arial Narrow" w:cs="Arial"/>
          <w:spacing w:val="-4"/>
          <w:sz w:val="24"/>
          <w:szCs w:val="24"/>
        </w:rPr>
        <w:t xml:space="preserve"> </w:t>
      </w:r>
      <w:r w:rsidRPr="00E9096B">
        <w:rPr>
          <w:rFonts w:ascii="Arial Narrow" w:hAnsi="Arial Narrow" w:cs="Arial"/>
          <w:spacing w:val="-2"/>
          <w:w w:val="80"/>
          <w:sz w:val="24"/>
          <w:szCs w:val="24"/>
        </w:rPr>
        <w:t>Inspección</w:t>
      </w:r>
    </w:p>
    <w:p w14:paraId="1786B1B9" w14:textId="77777777" w:rsidR="004B3BDE" w:rsidRPr="00E9096B" w:rsidRDefault="004B3BDE">
      <w:pPr>
        <w:pStyle w:val="Textoindependiente"/>
        <w:rPr>
          <w:rFonts w:ascii="Arial Narrow" w:hAnsi="Arial Narrow" w:cs="Arial"/>
          <w:sz w:val="24"/>
          <w:szCs w:val="24"/>
        </w:rPr>
      </w:pPr>
    </w:p>
    <w:p w14:paraId="255CB7A9" w14:textId="77777777" w:rsidR="004B3BDE" w:rsidRPr="00E9096B" w:rsidRDefault="004B3BDE">
      <w:pPr>
        <w:pStyle w:val="Textoindependiente"/>
        <w:rPr>
          <w:rFonts w:ascii="Arial Narrow" w:hAnsi="Arial Narrow" w:cs="Arial"/>
          <w:sz w:val="24"/>
          <w:szCs w:val="24"/>
        </w:rPr>
      </w:pPr>
    </w:p>
    <w:p w14:paraId="70FEA3BC" w14:textId="77777777" w:rsidR="004B3BDE" w:rsidRPr="00E9096B" w:rsidRDefault="004B3BDE">
      <w:pPr>
        <w:pStyle w:val="Textoindependiente"/>
        <w:spacing w:before="16"/>
        <w:rPr>
          <w:rFonts w:ascii="Arial Narrow" w:hAnsi="Arial Narrow" w:cs="Arial"/>
          <w:sz w:val="24"/>
          <w:szCs w:val="24"/>
        </w:rPr>
      </w:pPr>
    </w:p>
    <w:p w14:paraId="73C8A5C3" w14:textId="7C7ED428" w:rsidR="00057B99" w:rsidRPr="00E9096B" w:rsidRDefault="00000000">
      <w:pPr>
        <w:spacing w:line="244" w:lineRule="auto"/>
        <w:ind w:left="1420" w:right="7697"/>
        <w:rPr>
          <w:rFonts w:ascii="Arial Narrow" w:hAnsi="Arial Narrow" w:cs="Arial"/>
          <w:spacing w:val="-2"/>
          <w:w w:val="90"/>
          <w:sz w:val="18"/>
          <w:szCs w:val="18"/>
        </w:rPr>
      </w:pPr>
      <w:r w:rsidRPr="00E9096B">
        <w:rPr>
          <w:rFonts w:ascii="Arial Narrow" w:hAnsi="Arial Narrow" w:cs="Arial"/>
          <w:spacing w:val="-2"/>
          <w:w w:val="90"/>
          <w:sz w:val="18"/>
          <w:szCs w:val="18"/>
        </w:rPr>
        <w:t xml:space="preserve">Elaboró: </w:t>
      </w:r>
      <w:r w:rsidR="00057B99" w:rsidRPr="00E9096B">
        <w:rPr>
          <w:rFonts w:ascii="Arial Narrow" w:hAnsi="Arial Narrow" w:cs="Arial"/>
          <w:spacing w:val="-2"/>
          <w:w w:val="90"/>
          <w:sz w:val="18"/>
          <w:szCs w:val="18"/>
        </w:rPr>
        <w:t>Sandra L. Quevedo – SVI</w:t>
      </w:r>
    </w:p>
    <w:p w14:paraId="5ABCF429" w14:textId="032F6D8C" w:rsidR="00057B99" w:rsidRPr="00E9096B" w:rsidRDefault="00057B99">
      <w:pPr>
        <w:spacing w:line="244" w:lineRule="auto"/>
        <w:ind w:left="1420" w:right="7697"/>
        <w:rPr>
          <w:rFonts w:ascii="Arial Narrow" w:hAnsi="Arial Narrow" w:cs="Arial"/>
          <w:spacing w:val="-2"/>
          <w:w w:val="90"/>
          <w:sz w:val="18"/>
          <w:szCs w:val="18"/>
        </w:rPr>
      </w:pPr>
      <w:r w:rsidRPr="00E9096B">
        <w:rPr>
          <w:rFonts w:ascii="Arial Narrow" w:hAnsi="Arial Narrow" w:cs="Arial"/>
          <w:spacing w:val="-2"/>
          <w:w w:val="90"/>
          <w:sz w:val="18"/>
          <w:szCs w:val="18"/>
        </w:rPr>
        <w:t xml:space="preserve">               Stefania Oyola mercado SVI</w:t>
      </w:r>
    </w:p>
    <w:p w14:paraId="73DC5F3A" w14:textId="4E15B7E9" w:rsidR="004B3BDE" w:rsidRPr="00E9096B" w:rsidRDefault="00000000">
      <w:pPr>
        <w:spacing w:line="244" w:lineRule="auto"/>
        <w:ind w:left="1420" w:right="7697"/>
        <w:rPr>
          <w:rFonts w:ascii="Arial Narrow" w:hAnsi="Arial Narrow" w:cs="Arial"/>
          <w:sz w:val="18"/>
          <w:szCs w:val="18"/>
        </w:rPr>
      </w:pPr>
      <w:r w:rsidRPr="00E9096B">
        <w:rPr>
          <w:rFonts w:ascii="Arial Narrow" w:hAnsi="Arial Narrow" w:cs="Arial"/>
          <w:spacing w:val="-2"/>
          <w:w w:val="85"/>
          <w:sz w:val="18"/>
          <w:szCs w:val="18"/>
        </w:rPr>
        <w:t>Revisó:</w:t>
      </w:r>
      <w:r w:rsidRPr="00E9096B">
        <w:rPr>
          <w:rFonts w:ascii="Arial Narrow" w:hAnsi="Arial Narrow" w:cs="Arial"/>
          <w:spacing w:val="55"/>
          <w:sz w:val="18"/>
          <w:szCs w:val="18"/>
        </w:rPr>
        <w:t xml:space="preserve"> </w:t>
      </w:r>
      <w:r w:rsidR="00057B99" w:rsidRPr="00E9096B">
        <w:rPr>
          <w:rFonts w:ascii="Arial Narrow" w:hAnsi="Arial Narrow" w:cs="Arial"/>
          <w:spacing w:val="-2"/>
          <w:w w:val="85"/>
          <w:sz w:val="18"/>
          <w:szCs w:val="18"/>
        </w:rPr>
        <w:t>Juan Camilo Eraso</w:t>
      </w:r>
      <w:r w:rsidRPr="00E9096B">
        <w:rPr>
          <w:rFonts w:ascii="Arial Narrow" w:hAnsi="Arial Narrow" w:cs="Arial"/>
          <w:spacing w:val="-2"/>
          <w:w w:val="85"/>
          <w:sz w:val="18"/>
          <w:szCs w:val="18"/>
        </w:rPr>
        <w:t>–</w:t>
      </w:r>
      <w:r w:rsidRPr="00E9096B">
        <w:rPr>
          <w:rFonts w:ascii="Arial Narrow" w:hAnsi="Arial Narrow" w:cs="Arial"/>
          <w:spacing w:val="-3"/>
          <w:w w:val="85"/>
          <w:sz w:val="18"/>
          <w:szCs w:val="18"/>
        </w:rPr>
        <w:t xml:space="preserve"> </w:t>
      </w:r>
      <w:r w:rsidRPr="00E9096B">
        <w:rPr>
          <w:rFonts w:ascii="Arial Narrow" w:hAnsi="Arial Narrow" w:cs="Arial"/>
          <w:spacing w:val="-2"/>
          <w:w w:val="85"/>
          <w:sz w:val="18"/>
          <w:szCs w:val="18"/>
        </w:rPr>
        <w:t>SVI</w:t>
      </w:r>
    </w:p>
    <w:p w14:paraId="6A490531" w14:textId="77A0D829" w:rsidR="004B3BDE" w:rsidRPr="00E9096B" w:rsidRDefault="004B3BDE">
      <w:pPr>
        <w:tabs>
          <w:tab w:val="left" w:pos="1430"/>
        </w:tabs>
        <w:ind w:left="200"/>
        <w:rPr>
          <w:rFonts w:ascii="Arial Narrow" w:hAnsi="Arial Narrow" w:cs="Arial"/>
          <w:sz w:val="18"/>
          <w:szCs w:val="18"/>
        </w:rPr>
      </w:pPr>
    </w:p>
    <w:sectPr w:rsidR="004B3BDE" w:rsidRPr="00E9096B">
      <w:headerReference w:type="default" r:id="rId21"/>
      <w:footerReference w:type="default" r:id="rId22"/>
      <w:pgSz w:w="12240" w:h="15840"/>
      <w:pgMar w:top="1400" w:right="0" w:bottom="280"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4E2A" w14:textId="77777777" w:rsidR="00D37E59" w:rsidRDefault="00D37E59">
      <w:r>
        <w:separator/>
      </w:r>
    </w:p>
  </w:endnote>
  <w:endnote w:type="continuationSeparator" w:id="0">
    <w:p w14:paraId="2F17EACE" w14:textId="77777777" w:rsidR="00D37E59" w:rsidRDefault="00D3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6836" w14:textId="77777777" w:rsidR="004B3BDE" w:rsidRDefault="00000000">
    <w:pPr>
      <w:pStyle w:val="Textoindependiente"/>
      <w:spacing w:line="14" w:lineRule="auto"/>
      <w:rPr>
        <w:sz w:val="20"/>
      </w:rPr>
    </w:pPr>
    <w:r>
      <w:rPr>
        <w:noProof/>
        <w:sz w:val="20"/>
      </w:rPr>
      <mc:AlternateContent>
        <mc:Choice Requires="wps">
          <w:drawing>
            <wp:anchor distT="0" distB="0" distL="0" distR="0" simplePos="0" relativeHeight="251623936" behindDoc="1" locked="0" layoutInCell="1" allowOverlap="1" wp14:anchorId="5282BD5F" wp14:editId="7CA7B861">
              <wp:simplePos x="0" y="0"/>
              <wp:positionH relativeFrom="page">
                <wp:posOffset>918210</wp:posOffset>
              </wp:positionH>
              <wp:positionV relativeFrom="page">
                <wp:posOffset>9140990</wp:posOffset>
              </wp:positionV>
              <wp:extent cx="2831465" cy="6356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1465" cy="635635"/>
                      </a:xfrm>
                      <a:prstGeom prst="rect">
                        <a:avLst/>
                      </a:prstGeom>
                    </wps:spPr>
                    <wps:txbx>
                      <w:txbxContent>
                        <w:p w14:paraId="58B3CA2D"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04600189"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7227886F"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1">
                            <w:r w:rsidR="004B3BDE">
                              <w:rPr>
                                <w:rFonts w:ascii="Arial" w:hAns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5282BD5F" id="_x0000_t202" coordsize="21600,21600" o:spt="202" path="m,l,21600r21600,l21600,xe">
              <v:stroke joinstyle="miter"/>
              <v:path gradientshapeok="t" o:connecttype="rect"/>
            </v:shapetype>
            <v:shape id="Textbox 8" o:spid="_x0000_s1026" type="#_x0000_t202" style="position:absolute;margin-left:72.3pt;margin-top:719.75pt;width:222.95pt;height:50.05pt;z-index:-25169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" filled="f" stroked="f">
              <v:textbox inset="0,0,0,0">
                <w:txbxContent>
                  <w:p w14:paraId="58B3CA2D"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04600189"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7227886F"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2">
                      <w:r w:rsidR="004B3BDE">
                        <w:rPr>
                          <w:rFonts w:ascii="Arial" w:hAnsi="Arial"/>
                          <w:b/>
                          <w:color w:val="7E7E7E"/>
                          <w:spacing w:val="-2"/>
                          <w:sz w:val="14"/>
                        </w:rPr>
                        <w:t>www.mintic.gov.co</w:t>
                      </w:r>
                    </w:hyperlink>
                  </w:p>
                </w:txbxContent>
              </v:textbox>
              <w10:wrap anchorx="page" anchory="page"/>
            </v:shape>
          </w:pict>
        </mc:Fallback>
      </mc:AlternateContent>
    </w:r>
    <w:r>
      <w:rPr>
        <w:noProof/>
        <w:sz w:val="20"/>
      </w:rPr>
      <mc:AlternateContent>
        <mc:Choice Requires="wps">
          <w:drawing>
            <wp:anchor distT="0" distB="0" distL="0" distR="0" simplePos="0" relativeHeight="251629056" behindDoc="1" locked="0" layoutInCell="1" allowOverlap="1" wp14:anchorId="49595D65" wp14:editId="0460C4C9">
              <wp:simplePos x="0" y="0"/>
              <wp:positionH relativeFrom="page">
                <wp:posOffset>6654800</wp:posOffset>
              </wp:positionH>
              <wp:positionV relativeFrom="page">
                <wp:posOffset>9413438</wp:posOffset>
              </wp:positionV>
              <wp:extent cx="691515" cy="259079"/>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2049527C" w14:textId="77777777" w:rsidR="004B3BDE" w:rsidRDefault="00000000">
                          <w:pPr>
                            <w:spacing w:before="22"/>
                            <w:ind w:right="20"/>
                            <w:jc w:val="right"/>
                            <w:rPr>
                              <w:sz w:val="16"/>
                            </w:rPr>
                          </w:pPr>
                          <w:r>
                            <w:rPr>
                              <w:w w:val="80"/>
                              <w:sz w:val="16"/>
                            </w:rPr>
                            <w:t>GDO-TIC-FM-</w:t>
                          </w:r>
                          <w:r>
                            <w:rPr>
                              <w:spacing w:val="-5"/>
                              <w:w w:val="80"/>
                              <w:sz w:val="16"/>
                            </w:rPr>
                            <w:t>012</w:t>
                          </w:r>
                        </w:p>
                        <w:p w14:paraId="37EE31FE" w14:textId="77777777" w:rsidR="004B3BDE" w:rsidRDefault="00000000">
                          <w:pPr>
                            <w:spacing w:before="3"/>
                            <w:ind w:right="18"/>
                            <w:jc w:val="right"/>
                            <w:rPr>
                              <w:sz w:val="16"/>
                            </w:rPr>
                          </w:pPr>
                          <w:r>
                            <w:rPr>
                              <w:spacing w:val="-5"/>
                              <w:w w:val="90"/>
                              <w:sz w:val="16"/>
                            </w:rPr>
                            <w:t>V9</w:t>
                          </w:r>
                        </w:p>
                      </w:txbxContent>
                    </wps:txbx>
                    <wps:bodyPr wrap="square" lIns="0" tIns="0" rIns="0" bIns="0" rtlCol="0">
                      <a:noAutofit/>
                    </wps:bodyPr>
                  </wps:wsp>
                </a:graphicData>
              </a:graphic>
            </wp:anchor>
          </w:drawing>
        </mc:Choice>
        <mc:Fallback>
          <w:pict>
            <v:shape w14:anchorId="49595D65" id="Textbox 9" o:spid="_x0000_s1027" type="#_x0000_t202" style="position:absolute;margin-left:524pt;margin-top:741.2pt;width:54.45pt;height:20.4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" filled="f" stroked="f">
              <v:textbox inset="0,0,0,0">
                <w:txbxContent>
                  <w:p w14:paraId="2049527C" w14:textId="77777777" w:rsidR="004B3BDE" w:rsidRDefault="00000000">
                    <w:pPr>
                      <w:spacing w:before="22"/>
                      <w:ind w:right="20"/>
                      <w:jc w:val="right"/>
                      <w:rPr>
                        <w:sz w:val="16"/>
                      </w:rPr>
                    </w:pPr>
                    <w:r>
                      <w:rPr>
                        <w:w w:val="80"/>
                        <w:sz w:val="16"/>
                      </w:rPr>
                      <w:t>GDO-TIC-FM-</w:t>
                    </w:r>
                    <w:r>
                      <w:rPr>
                        <w:spacing w:val="-5"/>
                        <w:w w:val="80"/>
                        <w:sz w:val="16"/>
                      </w:rPr>
                      <w:t>012</w:t>
                    </w:r>
                  </w:p>
                  <w:p w14:paraId="37EE31FE" w14:textId="77777777" w:rsidR="004B3BDE" w:rsidRDefault="00000000">
                    <w:pPr>
                      <w:spacing w:before="3"/>
                      <w:ind w:right="18"/>
                      <w:jc w:val="right"/>
                      <w:rPr>
                        <w:sz w:val="16"/>
                      </w:rPr>
                    </w:pPr>
                    <w:r>
                      <w:rPr>
                        <w:spacing w:val="-5"/>
                        <w:w w:val="90"/>
                        <w:sz w:val="16"/>
                      </w:rPr>
                      <w:t>V9</w:t>
                    </w:r>
                  </w:p>
                </w:txbxContent>
              </v:textbox>
              <w10:wrap anchorx="page" anchory="page"/>
            </v:shape>
          </w:pict>
        </mc:Fallback>
      </mc:AlternateContent>
    </w:r>
    <w:r>
      <w:rPr>
        <w:noProof/>
        <w:sz w:val="20"/>
      </w:rPr>
      <mc:AlternateContent>
        <mc:Choice Requires="wps">
          <w:drawing>
            <wp:anchor distT="0" distB="0" distL="0" distR="0" simplePos="0" relativeHeight="251634176" behindDoc="1" locked="0" layoutInCell="1" allowOverlap="1" wp14:anchorId="0F6A0560" wp14:editId="715CE9BF">
              <wp:simplePos x="0" y="0"/>
              <wp:positionH relativeFrom="page">
                <wp:posOffset>5255259</wp:posOffset>
              </wp:positionH>
              <wp:positionV relativeFrom="page">
                <wp:posOffset>9662358</wp:posOffset>
              </wp:positionV>
              <wp:extent cx="691515" cy="259079"/>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5EEDC029" w14:textId="77777777" w:rsidR="004B3BDE" w:rsidRDefault="00000000">
                          <w:pPr>
                            <w:spacing w:before="22"/>
                            <w:ind w:left="20"/>
                            <w:rPr>
                              <w:sz w:val="16"/>
                            </w:rPr>
                          </w:pPr>
                          <w:r>
                            <w:rPr>
                              <w:w w:val="80"/>
                              <w:sz w:val="16"/>
                            </w:rPr>
                            <w:t>GDO-TIC-FM-</w:t>
                          </w:r>
                          <w:r>
                            <w:rPr>
                              <w:spacing w:val="-5"/>
                              <w:w w:val="80"/>
                              <w:sz w:val="16"/>
                            </w:rPr>
                            <w:t>012</w:t>
                          </w:r>
                        </w:p>
                        <w:p w14:paraId="61F1DD61"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wps:txbx>
                    <wps:bodyPr wrap="square" lIns="0" tIns="0" rIns="0" bIns="0" rtlCol="0">
                      <a:noAutofit/>
                    </wps:bodyPr>
                  </wps:wsp>
                </a:graphicData>
              </a:graphic>
            </wp:anchor>
          </w:drawing>
        </mc:Choice>
        <mc:Fallback>
          <w:pict>
            <v:shape w14:anchorId="0F6A0560" id="Textbox 10" o:spid="_x0000_s1028" type="#_x0000_t202" style="position:absolute;margin-left:413.8pt;margin-top:760.8pt;width:54.45pt;height:20.4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" filled="f" stroked="f">
              <v:textbox inset="0,0,0,0">
                <w:txbxContent>
                  <w:p w14:paraId="5EEDC029" w14:textId="77777777" w:rsidR="004B3BDE" w:rsidRDefault="00000000">
                    <w:pPr>
                      <w:spacing w:before="22"/>
                      <w:ind w:left="20"/>
                      <w:rPr>
                        <w:sz w:val="16"/>
                      </w:rPr>
                    </w:pPr>
                    <w:r>
                      <w:rPr>
                        <w:w w:val="80"/>
                        <w:sz w:val="16"/>
                      </w:rPr>
                      <w:t>GDO-TIC-FM-</w:t>
                    </w:r>
                    <w:r>
                      <w:rPr>
                        <w:spacing w:val="-5"/>
                        <w:w w:val="80"/>
                        <w:sz w:val="16"/>
                      </w:rPr>
                      <w:t>012</w:t>
                    </w:r>
                  </w:p>
                  <w:p w14:paraId="61F1DD61"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v:textbox>
              <w10:wrap anchorx="page" anchory="page"/>
            </v:shape>
          </w:pict>
        </mc:Fallback>
      </mc:AlternateContent>
    </w:r>
    <w:r>
      <w:rPr>
        <w:noProof/>
        <w:sz w:val="20"/>
      </w:rPr>
      <mc:AlternateContent>
        <mc:Choice Requires="wps">
          <w:drawing>
            <wp:anchor distT="0" distB="0" distL="0" distR="0" simplePos="0" relativeHeight="251639296" behindDoc="1" locked="0" layoutInCell="1" allowOverlap="1" wp14:anchorId="1480353B" wp14:editId="1586E131">
              <wp:simplePos x="0" y="0"/>
              <wp:positionH relativeFrom="page">
                <wp:posOffset>242570</wp:posOffset>
              </wp:positionH>
              <wp:positionV relativeFrom="page">
                <wp:posOffset>9729469</wp:posOffset>
              </wp:positionV>
              <wp:extent cx="396875"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5F3747C3" w14:textId="77777777" w:rsidR="004B3BDE" w:rsidRDefault="00000000">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1480353B" id="Textbox 11" o:spid="_x0000_s1029" type="#_x0000_t202" style="position:absolute;margin-left:19.1pt;margin-top:766.1pt;width:31.25pt;height:12pt;z-index:-2516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" filled="f" stroked="f">
              <v:textbox inset="0,0,0,0">
                <w:txbxContent>
                  <w:p w14:paraId="5F3747C3" w14:textId="77777777" w:rsidR="004B3BDE" w:rsidRDefault="00000000">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4FFBC" w14:textId="77777777" w:rsidR="004B3BDE" w:rsidRDefault="00000000">
    <w:pPr>
      <w:pStyle w:val="Textoindependiente"/>
      <w:spacing w:line="14" w:lineRule="auto"/>
      <w:rPr>
        <w:sz w:val="20"/>
      </w:rPr>
    </w:pPr>
    <w:r>
      <w:rPr>
        <w:noProof/>
        <w:sz w:val="20"/>
      </w:rPr>
      <mc:AlternateContent>
        <mc:Choice Requires="wps">
          <w:drawing>
            <wp:anchor distT="0" distB="0" distL="0" distR="0" simplePos="0" relativeHeight="251654656" behindDoc="1" locked="0" layoutInCell="1" allowOverlap="1" wp14:anchorId="49FC7B08" wp14:editId="7608BE11">
              <wp:simplePos x="0" y="0"/>
              <wp:positionH relativeFrom="page">
                <wp:posOffset>918210</wp:posOffset>
              </wp:positionH>
              <wp:positionV relativeFrom="page">
                <wp:posOffset>9140990</wp:posOffset>
              </wp:positionV>
              <wp:extent cx="2831465" cy="6356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1465" cy="635635"/>
                      </a:xfrm>
                      <a:prstGeom prst="rect">
                        <a:avLst/>
                      </a:prstGeom>
                    </wps:spPr>
                    <wps:txbx>
                      <w:txbxContent>
                        <w:p w14:paraId="46E6C01A"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1D647DCA"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333A67C7"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1">
                            <w:r w:rsidR="004B3BDE">
                              <w:rPr>
                                <w:rFonts w:ascii="Arial" w:hAns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49FC7B08" id="_x0000_t202" coordsize="21600,21600" o:spt="202" path="m,l,21600r21600,l21600,xe">
              <v:stroke joinstyle="miter"/>
              <v:path gradientshapeok="t" o:connecttype="rect"/>
            </v:shapetype>
            <v:shape id="Textbox 16" o:spid="_x0000_s1030" type="#_x0000_t202" style="position:absolute;margin-left:72.3pt;margin-top:719.75pt;width:222.95pt;height:50.0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" filled="f" stroked="f">
              <v:textbox inset="0,0,0,0">
                <w:txbxContent>
                  <w:p w14:paraId="46E6C01A"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1D647DCA"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333A67C7"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2">
                      <w:r w:rsidR="004B3BDE">
                        <w:rPr>
                          <w:rFonts w:ascii="Arial" w:hAnsi="Arial"/>
                          <w:b/>
                          <w:color w:val="7E7E7E"/>
                          <w:spacing w:val="-2"/>
                          <w:sz w:val="14"/>
                        </w:rPr>
                        <w:t>www.mintic.gov.co</w:t>
                      </w:r>
                    </w:hyperlink>
                  </w:p>
                </w:txbxContent>
              </v:textbox>
              <w10:wrap anchorx="page" anchory="page"/>
            </v:shape>
          </w:pict>
        </mc:Fallback>
      </mc:AlternateContent>
    </w:r>
    <w:r>
      <w:rPr>
        <w:noProof/>
        <w:sz w:val="20"/>
      </w:rPr>
      <mc:AlternateContent>
        <mc:Choice Requires="wps">
          <w:drawing>
            <wp:anchor distT="0" distB="0" distL="0" distR="0" simplePos="0" relativeHeight="251659776" behindDoc="1" locked="0" layoutInCell="1" allowOverlap="1" wp14:anchorId="48707C0D" wp14:editId="1E53CB87">
              <wp:simplePos x="0" y="0"/>
              <wp:positionH relativeFrom="page">
                <wp:posOffset>6654800</wp:posOffset>
              </wp:positionH>
              <wp:positionV relativeFrom="page">
                <wp:posOffset>9413438</wp:posOffset>
              </wp:positionV>
              <wp:extent cx="691515" cy="259079"/>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7FC97BF8" w14:textId="77777777" w:rsidR="004B3BDE" w:rsidRDefault="00000000">
                          <w:pPr>
                            <w:spacing w:before="22"/>
                            <w:ind w:right="20"/>
                            <w:jc w:val="right"/>
                            <w:rPr>
                              <w:sz w:val="16"/>
                            </w:rPr>
                          </w:pPr>
                          <w:r>
                            <w:rPr>
                              <w:w w:val="80"/>
                              <w:sz w:val="16"/>
                            </w:rPr>
                            <w:t>GDO-TIC-FM-</w:t>
                          </w:r>
                          <w:r>
                            <w:rPr>
                              <w:spacing w:val="-5"/>
                              <w:w w:val="80"/>
                              <w:sz w:val="16"/>
                            </w:rPr>
                            <w:t>012</w:t>
                          </w:r>
                        </w:p>
                        <w:p w14:paraId="6FA5C4EA" w14:textId="77777777" w:rsidR="004B3BDE" w:rsidRDefault="00000000">
                          <w:pPr>
                            <w:spacing w:before="3"/>
                            <w:ind w:right="18"/>
                            <w:jc w:val="right"/>
                            <w:rPr>
                              <w:sz w:val="16"/>
                            </w:rPr>
                          </w:pPr>
                          <w:r>
                            <w:rPr>
                              <w:spacing w:val="-5"/>
                              <w:w w:val="90"/>
                              <w:sz w:val="16"/>
                            </w:rPr>
                            <w:t>V9</w:t>
                          </w:r>
                        </w:p>
                      </w:txbxContent>
                    </wps:txbx>
                    <wps:bodyPr wrap="square" lIns="0" tIns="0" rIns="0" bIns="0" rtlCol="0">
                      <a:noAutofit/>
                    </wps:bodyPr>
                  </wps:wsp>
                </a:graphicData>
              </a:graphic>
            </wp:anchor>
          </w:drawing>
        </mc:Choice>
        <mc:Fallback>
          <w:pict>
            <v:shape w14:anchorId="48707C0D" id="Textbox 17" o:spid="_x0000_s1031" type="#_x0000_t202" style="position:absolute;margin-left:524pt;margin-top:741.2pt;width:54.45pt;height:20.4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Af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" filled="f" stroked="f">
              <v:textbox inset="0,0,0,0">
                <w:txbxContent>
                  <w:p w14:paraId="7FC97BF8" w14:textId="77777777" w:rsidR="004B3BDE" w:rsidRDefault="00000000">
                    <w:pPr>
                      <w:spacing w:before="22"/>
                      <w:ind w:right="20"/>
                      <w:jc w:val="right"/>
                      <w:rPr>
                        <w:sz w:val="16"/>
                      </w:rPr>
                    </w:pPr>
                    <w:r>
                      <w:rPr>
                        <w:w w:val="80"/>
                        <w:sz w:val="16"/>
                      </w:rPr>
                      <w:t>GDO-TIC-FM-</w:t>
                    </w:r>
                    <w:r>
                      <w:rPr>
                        <w:spacing w:val="-5"/>
                        <w:w w:val="80"/>
                        <w:sz w:val="16"/>
                      </w:rPr>
                      <w:t>012</w:t>
                    </w:r>
                  </w:p>
                  <w:p w14:paraId="6FA5C4EA" w14:textId="77777777" w:rsidR="004B3BDE" w:rsidRDefault="00000000">
                    <w:pPr>
                      <w:spacing w:before="3"/>
                      <w:ind w:right="18"/>
                      <w:jc w:val="right"/>
                      <w:rPr>
                        <w:sz w:val="16"/>
                      </w:rPr>
                    </w:pPr>
                    <w:r>
                      <w:rPr>
                        <w:spacing w:val="-5"/>
                        <w:w w:val="90"/>
                        <w:sz w:val="16"/>
                      </w:rPr>
                      <w:t>V9</w:t>
                    </w:r>
                  </w:p>
                </w:txbxContent>
              </v:textbox>
              <w10:wrap anchorx="page" anchory="page"/>
            </v:shape>
          </w:pict>
        </mc:Fallback>
      </mc:AlternateContent>
    </w:r>
    <w:r>
      <w:rPr>
        <w:noProof/>
        <w:sz w:val="20"/>
      </w:rPr>
      <mc:AlternateContent>
        <mc:Choice Requires="wps">
          <w:drawing>
            <wp:anchor distT="0" distB="0" distL="0" distR="0" simplePos="0" relativeHeight="251664896" behindDoc="1" locked="0" layoutInCell="1" allowOverlap="1" wp14:anchorId="0FB3B47E" wp14:editId="7C1FECF5">
              <wp:simplePos x="0" y="0"/>
              <wp:positionH relativeFrom="page">
                <wp:posOffset>5255259</wp:posOffset>
              </wp:positionH>
              <wp:positionV relativeFrom="page">
                <wp:posOffset>9662358</wp:posOffset>
              </wp:positionV>
              <wp:extent cx="691515" cy="259079"/>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615FA33B" w14:textId="77777777" w:rsidR="004B3BDE" w:rsidRDefault="00000000">
                          <w:pPr>
                            <w:spacing w:before="22"/>
                            <w:ind w:left="20"/>
                            <w:rPr>
                              <w:sz w:val="16"/>
                            </w:rPr>
                          </w:pPr>
                          <w:r>
                            <w:rPr>
                              <w:w w:val="80"/>
                              <w:sz w:val="16"/>
                            </w:rPr>
                            <w:t>GDO-TIC-FM-</w:t>
                          </w:r>
                          <w:r>
                            <w:rPr>
                              <w:spacing w:val="-5"/>
                              <w:w w:val="80"/>
                              <w:sz w:val="16"/>
                            </w:rPr>
                            <w:t>012</w:t>
                          </w:r>
                        </w:p>
                        <w:p w14:paraId="2D05ECB2"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wps:txbx>
                    <wps:bodyPr wrap="square" lIns="0" tIns="0" rIns="0" bIns="0" rtlCol="0">
                      <a:noAutofit/>
                    </wps:bodyPr>
                  </wps:wsp>
                </a:graphicData>
              </a:graphic>
            </wp:anchor>
          </w:drawing>
        </mc:Choice>
        <mc:Fallback>
          <w:pict>
            <v:shape w14:anchorId="0FB3B47E" id="Textbox 18" o:spid="_x0000_s1032" type="#_x0000_t202" style="position:absolute;margin-left:413.8pt;margin-top:760.8pt;width:54.45pt;height:20.4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" filled="f" stroked="f">
              <v:textbox inset="0,0,0,0">
                <w:txbxContent>
                  <w:p w14:paraId="615FA33B" w14:textId="77777777" w:rsidR="004B3BDE" w:rsidRDefault="00000000">
                    <w:pPr>
                      <w:spacing w:before="22"/>
                      <w:ind w:left="20"/>
                      <w:rPr>
                        <w:sz w:val="16"/>
                      </w:rPr>
                    </w:pPr>
                    <w:r>
                      <w:rPr>
                        <w:w w:val="80"/>
                        <w:sz w:val="16"/>
                      </w:rPr>
                      <w:t>GDO-TIC-FM-</w:t>
                    </w:r>
                    <w:r>
                      <w:rPr>
                        <w:spacing w:val="-5"/>
                        <w:w w:val="80"/>
                        <w:sz w:val="16"/>
                      </w:rPr>
                      <w:t>012</w:t>
                    </w:r>
                  </w:p>
                  <w:p w14:paraId="2D05ECB2"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v:textbox>
              <w10:wrap anchorx="page" anchory="page"/>
            </v:shape>
          </w:pict>
        </mc:Fallback>
      </mc:AlternateContent>
    </w:r>
    <w:r>
      <w:rPr>
        <w:noProof/>
        <w:sz w:val="20"/>
      </w:rPr>
      <mc:AlternateContent>
        <mc:Choice Requires="wps">
          <w:drawing>
            <wp:anchor distT="0" distB="0" distL="0" distR="0" simplePos="0" relativeHeight="251670016" behindDoc="1" locked="0" layoutInCell="1" allowOverlap="1" wp14:anchorId="6FD27321" wp14:editId="7797AA34">
              <wp:simplePos x="0" y="0"/>
              <wp:positionH relativeFrom="page">
                <wp:posOffset>242570</wp:posOffset>
              </wp:positionH>
              <wp:positionV relativeFrom="page">
                <wp:posOffset>9729469</wp:posOffset>
              </wp:positionV>
              <wp:extent cx="396875" cy="1524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20680163" w14:textId="77777777" w:rsidR="004B3BDE" w:rsidRDefault="00000000">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6FD27321" id="Textbox 19" o:spid="_x0000_s1033" type="#_x0000_t202" style="position:absolute;margin-left:19.1pt;margin-top:766.1pt;width:31.25pt;height:12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" filled="f" stroked="f">
              <v:textbox inset="0,0,0,0">
                <w:txbxContent>
                  <w:p w14:paraId="20680163" w14:textId="77777777" w:rsidR="004B3BDE" w:rsidRDefault="00000000">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80DD" w14:textId="77777777" w:rsidR="004B3BDE" w:rsidRDefault="00000000">
    <w:pPr>
      <w:pStyle w:val="Textoindependiente"/>
      <w:spacing w:line="14" w:lineRule="auto"/>
      <w:rPr>
        <w:sz w:val="20"/>
      </w:rPr>
    </w:pPr>
    <w:r>
      <w:rPr>
        <w:noProof/>
        <w:sz w:val="20"/>
      </w:rPr>
      <mc:AlternateContent>
        <mc:Choice Requires="wps">
          <w:drawing>
            <wp:anchor distT="0" distB="0" distL="0" distR="0" simplePos="0" relativeHeight="251682304" behindDoc="1" locked="0" layoutInCell="1" allowOverlap="1" wp14:anchorId="7EDFC2C3" wp14:editId="693FAEFE">
              <wp:simplePos x="0" y="0"/>
              <wp:positionH relativeFrom="page">
                <wp:posOffset>918210</wp:posOffset>
              </wp:positionH>
              <wp:positionV relativeFrom="page">
                <wp:posOffset>9140990</wp:posOffset>
              </wp:positionV>
              <wp:extent cx="2831465" cy="63563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1465" cy="635635"/>
                      </a:xfrm>
                      <a:prstGeom prst="rect">
                        <a:avLst/>
                      </a:prstGeom>
                    </wps:spPr>
                    <wps:txbx>
                      <w:txbxContent>
                        <w:p w14:paraId="056CBC9F"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378CD14A"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3045E032"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1">
                            <w:r w:rsidR="004B3BDE">
                              <w:rPr>
                                <w:rFonts w:ascii="Arial" w:hAns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7EDFC2C3" id="_x0000_t202" coordsize="21600,21600" o:spt="202" path="m,l,21600r21600,l21600,xe">
              <v:stroke joinstyle="miter"/>
              <v:path gradientshapeok="t" o:connecttype="rect"/>
            </v:shapetype>
            <v:shape id="Textbox 27" o:spid="_x0000_s1034" type="#_x0000_t202" style="position:absolute;margin-left:72.3pt;margin-top:719.75pt;width:222.95pt;height:50.0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" filled="f" stroked="f">
              <v:textbox inset="0,0,0,0">
                <w:txbxContent>
                  <w:p w14:paraId="056CBC9F" w14:textId="77777777" w:rsidR="004B3BDE" w:rsidRDefault="00000000">
                    <w:pPr>
                      <w:spacing w:before="15"/>
                      <w:ind w:left="20"/>
                      <w:rPr>
                        <w:rFonts w:ascii="Arial" w:hAnsi="Arial"/>
                        <w:b/>
                        <w:sz w:val="14"/>
                      </w:rPr>
                    </w:pPr>
                    <w:r>
                      <w:rPr>
                        <w:rFonts w:ascii="Arial" w:hAnsi="Arial"/>
                        <w:b/>
                        <w:color w:val="7E7E7E"/>
                        <w:sz w:val="14"/>
                      </w:rPr>
                      <w:t>Ministerio</w:t>
                    </w:r>
                    <w:r>
                      <w:rPr>
                        <w:rFonts w:ascii="Arial" w:hAnsi="Arial"/>
                        <w:b/>
                        <w:color w:val="7E7E7E"/>
                        <w:spacing w:val="-5"/>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7"/>
                        <w:sz w:val="14"/>
                      </w:rPr>
                      <w:t xml:space="preserve"> </w:t>
                    </w:r>
                    <w:r>
                      <w:rPr>
                        <w:rFonts w:ascii="Arial" w:hAnsi="Arial"/>
                        <w:b/>
                        <w:color w:val="7E7E7E"/>
                        <w:sz w:val="14"/>
                      </w:rPr>
                      <w:t>la</w:t>
                    </w:r>
                    <w:r>
                      <w:rPr>
                        <w:rFonts w:ascii="Arial" w:hAnsi="Arial"/>
                        <w:b/>
                        <w:color w:val="7E7E7E"/>
                        <w:spacing w:val="-6"/>
                        <w:sz w:val="14"/>
                      </w:rPr>
                      <w:t xml:space="preserve"> </w:t>
                    </w:r>
                    <w:r>
                      <w:rPr>
                        <w:rFonts w:ascii="Arial" w:hAnsi="Arial"/>
                        <w:b/>
                        <w:color w:val="7E7E7E"/>
                        <w:sz w:val="14"/>
                      </w:rPr>
                      <w:t>Información</w:t>
                    </w:r>
                    <w:r>
                      <w:rPr>
                        <w:rFonts w:ascii="Arial" w:hAnsi="Arial"/>
                        <w:b/>
                        <w:color w:val="7E7E7E"/>
                        <w:spacing w:val="-5"/>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 entre calles 12A y 12B</w:t>
                    </w:r>
                  </w:p>
                  <w:p w14:paraId="378CD14A" w14:textId="77777777" w:rsidR="004B3BDE" w:rsidRDefault="00000000">
                    <w:pPr>
                      <w:ind w:left="20" w:right="1184"/>
                      <w:rPr>
                        <w:rFonts w:ascii="Arial" w:hAnsi="Arial"/>
                        <w:b/>
                        <w:sz w:val="14"/>
                      </w:rPr>
                    </w:pPr>
                    <w:r>
                      <w:rPr>
                        <w:rFonts w:ascii="Arial" w:hAnsi="Arial"/>
                        <w:b/>
                        <w:color w:val="7E7E7E"/>
                        <w:sz w:val="14"/>
                      </w:rPr>
                      <w:t>Código</w:t>
                    </w:r>
                    <w:r>
                      <w:rPr>
                        <w:rFonts w:ascii="Arial" w:hAnsi="Arial"/>
                        <w:b/>
                        <w:color w:val="7E7E7E"/>
                        <w:spacing w:val="-10"/>
                        <w:sz w:val="14"/>
                      </w:rPr>
                      <w:t xml:space="preserve"> </w:t>
                    </w:r>
                    <w:r>
                      <w:rPr>
                        <w:rFonts w:ascii="Arial" w:hAnsi="Arial"/>
                        <w:b/>
                        <w:color w:val="7E7E7E"/>
                        <w:sz w:val="14"/>
                      </w:rPr>
                      <w:t>Postal:</w:t>
                    </w:r>
                    <w:r>
                      <w:rPr>
                        <w:rFonts w:ascii="Arial" w:hAnsi="Arial"/>
                        <w:b/>
                        <w:color w:val="7E7E7E"/>
                        <w:spacing w:val="-10"/>
                        <w:sz w:val="14"/>
                      </w:rPr>
                      <w:t xml:space="preserve"> </w:t>
                    </w:r>
                    <w:r>
                      <w:rPr>
                        <w:rFonts w:ascii="Arial" w:hAnsi="Arial"/>
                        <w:b/>
                        <w:color w:val="7E7E7E"/>
                        <w:sz w:val="14"/>
                      </w:rPr>
                      <w:t>111711</w:t>
                    </w:r>
                    <w:r>
                      <w:rPr>
                        <w:rFonts w:ascii="Arial" w:hAnsi="Arial"/>
                        <w:b/>
                        <w:color w:val="7E7E7E"/>
                        <w:spacing w:val="-10"/>
                        <w:sz w:val="14"/>
                      </w:rPr>
                      <w:t xml:space="preserve"> </w:t>
                    </w:r>
                    <w:r>
                      <w:rPr>
                        <w:rFonts w:ascii="Arial" w:hAnsi="Arial"/>
                        <w:b/>
                        <w:color w:val="7E7E7E"/>
                        <w:sz w:val="14"/>
                      </w:rPr>
                      <w:t>Bogotá,</w:t>
                    </w:r>
                    <w:r>
                      <w:rPr>
                        <w:rFonts w:ascii="Arial" w:hAnsi="Arial"/>
                        <w:b/>
                        <w:color w:val="7E7E7E"/>
                        <w:spacing w:val="-9"/>
                        <w:sz w:val="14"/>
                      </w:rPr>
                      <w:t xml:space="preserve"> </w:t>
                    </w:r>
                    <w:r>
                      <w:rPr>
                        <w:rFonts w:ascii="Arial" w:hAnsi="Arial"/>
                        <w:b/>
                        <w:color w:val="7E7E7E"/>
                        <w:sz w:val="14"/>
                      </w:rPr>
                      <w:t>Colombia</w:t>
                    </w:r>
                    <w:r>
                      <w:rPr>
                        <w:rFonts w:ascii="Arial" w:hAnsi="Arial"/>
                        <w:b/>
                        <w:color w:val="7E7E7E"/>
                        <w:spacing w:val="40"/>
                        <w:sz w:val="14"/>
                      </w:rPr>
                      <w:t xml:space="preserve"> </w:t>
                    </w:r>
                    <w:r>
                      <w:rPr>
                        <w:rFonts w:ascii="Arial" w:hAnsi="Arial"/>
                        <w:b/>
                        <w:color w:val="7E7E7E"/>
                        <w:sz w:val="14"/>
                      </w:rPr>
                      <w:t>Teléfono</w:t>
                    </w:r>
                    <w:r>
                      <w:rPr>
                        <w:rFonts w:ascii="Arial" w:hAnsi="Arial"/>
                        <w:b/>
                        <w:color w:val="7E7E7E"/>
                        <w:spacing w:val="-4"/>
                        <w:sz w:val="14"/>
                      </w:rPr>
                      <w:t xml:space="preserve"> </w:t>
                    </w:r>
                    <w:r>
                      <w:rPr>
                        <w:rFonts w:ascii="Arial" w:hAnsi="Arial"/>
                        <w:b/>
                        <w:color w:val="7E7E7E"/>
                        <w:sz w:val="14"/>
                      </w:rPr>
                      <w:t>Conmutador:</w:t>
                    </w:r>
                    <w:r>
                      <w:rPr>
                        <w:rFonts w:ascii="Arial" w:hAnsi="Arial"/>
                        <w:b/>
                        <w:color w:val="7E7E7E"/>
                        <w:spacing w:val="-3"/>
                        <w:sz w:val="14"/>
                      </w:rPr>
                      <w:t xml:space="preserve"> </w:t>
                    </w:r>
                    <w:r>
                      <w:rPr>
                        <w:rFonts w:ascii="Arial" w:hAnsi="Arial"/>
                        <w:b/>
                        <w:color w:val="7E7E7E"/>
                        <w:sz w:val="14"/>
                      </w:rPr>
                      <w:t>(+57)</w:t>
                    </w:r>
                    <w:r>
                      <w:rPr>
                        <w:rFonts w:ascii="Arial" w:hAnsi="Arial"/>
                        <w:b/>
                        <w:color w:val="7E7E7E"/>
                        <w:spacing w:val="-4"/>
                        <w:sz w:val="14"/>
                      </w:rPr>
                      <w:t xml:space="preserve"> </w:t>
                    </w:r>
                    <w:r>
                      <w:rPr>
                        <w:rFonts w:ascii="Arial" w:hAnsi="Arial"/>
                        <w:b/>
                        <w:color w:val="7E7E7E"/>
                        <w:sz w:val="14"/>
                      </w:rPr>
                      <w:t>601</w:t>
                    </w:r>
                    <w:r>
                      <w:rPr>
                        <w:rFonts w:ascii="Arial" w:hAnsi="Arial"/>
                        <w:b/>
                        <w:color w:val="7E7E7E"/>
                        <w:spacing w:val="-3"/>
                        <w:sz w:val="14"/>
                      </w:rPr>
                      <w:t xml:space="preserve"> </w:t>
                    </w:r>
                    <w:r>
                      <w:rPr>
                        <w:rFonts w:ascii="Arial" w:hAnsi="Arial"/>
                        <w:b/>
                        <w:color w:val="7E7E7E"/>
                        <w:spacing w:val="-2"/>
                        <w:sz w:val="14"/>
                      </w:rPr>
                      <w:t>3443460</w:t>
                    </w:r>
                  </w:p>
                  <w:p w14:paraId="3045E032" w14:textId="77777777" w:rsidR="004B3BDE" w:rsidRDefault="00000000">
                    <w:pPr>
                      <w:ind w:left="20" w:right="2384"/>
                      <w:rPr>
                        <w:rFonts w:ascii="Arial" w:hAnsi="Arial"/>
                        <w:b/>
                        <w:sz w:val="14"/>
                      </w:rPr>
                    </w:pPr>
                    <w:r>
                      <w:rPr>
                        <w:rFonts w:ascii="Arial" w:hAnsi="Arial"/>
                        <w:b/>
                        <w:color w:val="7E7E7E"/>
                        <w:sz w:val="14"/>
                      </w:rPr>
                      <w:t>Línea</w:t>
                    </w:r>
                    <w:r>
                      <w:rPr>
                        <w:rFonts w:ascii="Arial" w:hAnsi="Arial"/>
                        <w:b/>
                        <w:color w:val="7E7E7E"/>
                        <w:spacing w:val="-10"/>
                        <w:sz w:val="14"/>
                      </w:rPr>
                      <w:t xml:space="preserve"> </w:t>
                    </w:r>
                    <w:r>
                      <w:rPr>
                        <w:rFonts w:ascii="Arial" w:hAnsi="Arial"/>
                        <w:b/>
                        <w:color w:val="7E7E7E"/>
                        <w:sz w:val="14"/>
                      </w:rPr>
                      <w:t>Gratuita:</w:t>
                    </w:r>
                    <w:r>
                      <w:rPr>
                        <w:rFonts w:ascii="Arial" w:hAnsi="Arial"/>
                        <w:b/>
                        <w:color w:val="7E7E7E"/>
                        <w:spacing w:val="-10"/>
                        <w:sz w:val="14"/>
                      </w:rPr>
                      <w:t xml:space="preserve"> </w:t>
                    </w:r>
                    <w:r>
                      <w:rPr>
                        <w:rFonts w:ascii="Arial" w:hAnsi="Arial"/>
                        <w:b/>
                        <w:color w:val="7E7E7E"/>
                        <w:sz w:val="14"/>
                      </w:rPr>
                      <w:t>01-800-0914014</w:t>
                    </w:r>
                    <w:r>
                      <w:rPr>
                        <w:rFonts w:ascii="Arial" w:hAnsi="Arial"/>
                        <w:b/>
                        <w:color w:val="7E7E7E"/>
                        <w:spacing w:val="40"/>
                        <w:sz w:val="14"/>
                      </w:rPr>
                      <w:t xml:space="preserve"> </w:t>
                    </w:r>
                    <w:hyperlink r:id="rId2">
                      <w:r w:rsidR="004B3BDE">
                        <w:rPr>
                          <w:rFonts w:ascii="Arial" w:hAnsi="Arial"/>
                          <w:b/>
                          <w:color w:val="7E7E7E"/>
                          <w:spacing w:val="-2"/>
                          <w:sz w:val="14"/>
                        </w:rPr>
                        <w:t>www.mintic.gov.co</w:t>
                      </w:r>
                    </w:hyperlink>
                  </w:p>
                </w:txbxContent>
              </v:textbox>
              <w10:wrap anchorx="page" anchory="page"/>
            </v:shape>
          </w:pict>
        </mc:Fallback>
      </mc:AlternateContent>
    </w:r>
    <w:r>
      <w:rPr>
        <w:noProof/>
        <w:sz w:val="20"/>
      </w:rPr>
      <mc:AlternateContent>
        <mc:Choice Requires="wps">
          <w:drawing>
            <wp:anchor distT="0" distB="0" distL="0" distR="0" simplePos="0" relativeHeight="251688448" behindDoc="1" locked="0" layoutInCell="1" allowOverlap="1" wp14:anchorId="4B2945BA" wp14:editId="0964C94A">
              <wp:simplePos x="0" y="0"/>
              <wp:positionH relativeFrom="page">
                <wp:posOffset>6654800</wp:posOffset>
              </wp:positionH>
              <wp:positionV relativeFrom="page">
                <wp:posOffset>9413438</wp:posOffset>
              </wp:positionV>
              <wp:extent cx="691515" cy="259079"/>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27BDE86" w14:textId="77777777" w:rsidR="004B3BDE" w:rsidRDefault="00000000">
                          <w:pPr>
                            <w:spacing w:before="22"/>
                            <w:ind w:right="20"/>
                            <w:jc w:val="right"/>
                            <w:rPr>
                              <w:sz w:val="16"/>
                            </w:rPr>
                          </w:pPr>
                          <w:r>
                            <w:rPr>
                              <w:w w:val="80"/>
                              <w:sz w:val="16"/>
                            </w:rPr>
                            <w:t>GDO-TIC-FM-</w:t>
                          </w:r>
                          <w:r>
                            <w:rPr>
                              <w:spacing w:val="-5"/>
                              <w:w w:val="80"/>
                              <w:sz w:val="16"/>
                            </w:rPr>
                            <w:t>012</w:t>
                          </w:r>
                        </w:p>
                        <w:p w14:paraId="35146EE8" w14:textId="77777777" w:rsidR="004B3BDE" w:rsidRDefault="00000000">
                          <w:pPr>
                            <w:spacing w:before="3"/>
                            <w:ind w:right="18"/>
                            <w:jc w:val="right"/>
                            <w:rPr>
                              <w:sz w:val="16"/>
                            </w:rPr>
                          </w:pPr>
                          <w:r>
                            <w:rPr>
                              <w:spacing w:val="-5"/>
                              <w:w w:val="90"/>
                              <w:sz w:val="16"/>
                            </w:rPr>
                            <w:t>V9</w:t>
                          </w:r>
                        </w:p>
                      </w:txbxContent>
                    </wps:txbx>
                    <wps:bodyPr wrap="square" lIns="0" tIns="0" rIns="0" bIns="0" rtlCol="0">
                      <a:noAutofit/>
                    </wps:bodyPr>
                  </wps:wsp>
                </a:graphicData>
              </a:graphic>
            </wp:anchor>
          </w:drawing>
        </mc:Choice>
        <mc:Fallback>
          <w:pict>
            <v:shape w14:anchorId="4B2945BA" id="Textbox 28" o:spid="_x0000_s1035" type="#_x0000_t202" style="position:absolute;margin-left:524pt;margin-top:741.2pt;width:54.45pt;height:20.4pt;z-index:-2516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Y5lw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" filled="f" stroked="f">
              <v:textbox inset="0,0,0,0">
                <w:txbxContent>
                  <w:p w14:paraId="127BDE86" w14:textId="77777777" w:rsidR="004B3BDE" w:rsidRDefault="00000000">
                    <w:pPr>
                      <w:spacing w:before="22"/>
                      <w:ind w:right="20"/>
                      <w:jc w:val="right"/>
                      <w:rPr>
                        <w:sz w:val="16"/>
                      </w:rPr>
                    </w:pPr>
                    <w:r>
                      <w:rPr>
                        <w:w w:val="80"/>
                        <w:sz w:val="16"/>
                      </w:rPr>
                      <w:t>GDO-TIC-FM-</w:t>
                    </w:r>
                    <w:r>
                      <w:rPr>
                        <w:spacing w:val="-5"/>
                        <w:w w:val="80"/>
                        <w:sz w:val="16"/>
                      </w:rPr>
                      <w:t>012</w:t>
                    </w:r>
                  </w:p>
                  <w:p w14:paraId="35146EE8" w14:textId="77777777" w:rsidR="004B3BDE" w:rsidRDefault="00000000">
                    <w:pPr>
                      <w:spacing w:before="3"/>
                      <w:ind w:right="18"/>
                      <w:jc w:val="right"/>
                      <w:rPr>
                        <w:sz w:val="16"/>
                      </w:rPr>
                    </w:pPr>
                    <w:r>
                      <w:rPr>
                        <w:spacing w:val="-5"/>
                        <w:w w:val="90"/>
                        <w:sz w:val="16"/>
                      </w:rPr>
                      <w:t>V9</w:t>
                    </w:r>
                  </w:p>
                </w:txbxContent>
              </v:textbox>
              <w10:wrap anchorx="page" anchory="page"/>
            </v:shape>
          </w:pict>
        </mc:Fallback>
      </mc:AlternateContent>
    </w:r>
    <w:r>
      <w:rPr>
        <w:noProof/>
        <w:sz w:val="20"/>
      </w:rPr>
      <mc:AlternateContent>
        <mc:Choice Requires="wps">
          <w:drawing>
            <wp:anchor distT="0" distB="0" distL="0" distR="0" simplePos="0" relativeHeight="251694592" behindDoc="1" locked="0" layoutInCell="1" allowOverlap="1" wp14:anchorId="7A8AD1C1" wp14:editId="3A9DC9F5">
              <wp:simplePos x="0" y="0"/>
              <wp:positionH relativeFrom="page">
                <wp:posOffset>5255259</wp:posOffset>
              </wp:positionH>
              <wp:positionV relativeFrom="page">
                <wp:posOffset>9662358</wp:posOffset>
              </wp:positionV>
              <wp:extent cx="691515" cy="259079"/>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5ECAB52F" w14:textId="77777777" w:rsidR="004B3BDE" w:rsidRDefault="00000000">
                          <w:pPr>
                            <w:spacing w:before="22"/>
                            <w:ind w:left="20"/>
                            <w:rPr>
                              <w:sz w:val="16"/>
                            </w:rPr>
                          </w:pPr>
                          <w:r>
                            <w:rPr>
                              <w:w w:val="80"/>
                              <w:sz w:val="16"/>
                            </w:rPr>
                            <w:t>GDO-TIC-FM-</w:t>
                          </w:r>
                          <w:r>
                            <w:rPr>
                              <w:spacing w:val="-5"/>
                              <w:w w:val="80"/>
                              <w:sz w:val="16"/>
                            </w:rPr>
                            <w:t>012</w:t>
                          </w:r>
                        </w:p>
                        <w:p w14:paraId="2195C47C"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wps:txbx>
                    <wps:bodyPr wrap="square" lIns="0" tIns="0" rIns="0" bIns="0" rtlCol="0">
                      <a:noAutofit/>
                    </wps:bodyPr>
                  </wps:wsp>
                </a:graphicData>
              </a:graphic>
            </wp:anchor>
          </w:drawing>
        </mc:Choice>
        <mc:Fallback>
          <w:pict>
            <v:shape w14:anchorId="7A8AD1C1" id="Textbox 29" o:spid="_x0000_s1036" type="#_x0000_t202" style="position:absolute;margin-left:413.8pt;margin-top:760.8pt;width:54.45pt;height:20.4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" filled="f" stroked="f">
              <v:textbox inset="0,0,0,0">
                <w:txbxContent>
                  <w:p w14:paraId="5ECAB52F" w14:textId="77777777" w:rsidR="004B3BDE" w:rsidRDefault="00000000">
                    <w:pPr>
                      <w:spacing w:before="22"/>
                      <w:ind w:left="20"/>
                      <w:rPr>
                        <w:sz w:val="16"/>
                      </w:rPr>
                    </w:pPr>
                    <w:r>
                      <w:rPr>
                        <w:w w:val="80"/>
                        <w:sz w:val="16"/>
                      </w:rPr>
                      <w:t>GDO-TIC-FM-</w:t>
                    </w:r>
                    <w:r>
                      <w:rPr>
                        <w:spacing w:val="-5"/>
                        <w:w w:val="80"/>
                        <w:sz w:val="16"/>
                      </w:rPr>
                      <w:t>012</w:t>
                    </w:r>
                  </w:p>
                  <w:p w14:paraId="2195C47C" w14:textId="77777777" w:rsidR="004B3BDE" w:rsidRDefault="00000000">
                    <w:pPr>
                      <w:spacing w:before="3"/>
                      <w:ind w:right="18"/>
                      <w:jc w:val="right"/>
                      <w:rPr>
                        <w:sz w:val="16"/>
                      </w:rPr>
                    </w:pPr>
                    <w:r>
                      <w:rPr>
                        <w:w w:val="80"/>
                        <w:sz w:val="16"/>
                      </w:rPr>
                      <w:t>V</w:t>
                    </w:r>
                    <w:r>
                      <w:rPr>
                        <w:spacing w:val="-6"/>
                        <w:sz w:val="16"/>
                      </w:rPr>
                      <w:t xml:space="preserve"> </w:t>
                    </w:r>
                    <w:r>
                      <w:rPr>
                        <w:spacing w:val="-5"/>
                        <w:w w:val="85"/>
                        <w:sz w:val="16"/>
                      </w:rPr>
                      <w:t>4.0</w:t>
                    </w:r>
                  </w:p>
                </w:txbxContent>
              </v:textbox>
              <w10:wrap anchorx="page" anchory="page"/>
            </v:shape>
          </w:pict>
        </mc:Fallback>
      </mc:AlternateContent>
    </w:r>
    <w:r>
      <w:rPr>
        <w:noProof/>
        <w:sz w:val="20"/>
      </w:rPr>
      <mc:AlternateContent>
        <mc:Choice Requires="wps">
          <w:drawing>
            <wp:anchor distT="0" distB="0" distL="0" distR="0" simplePos="0" relativeHeight="251700736" behindDoc="1" locked="0" layoutInCell="1" allowOverlap="1" wp14:anchorId="525984C2" wp14:editId="4F46EEA0">
              <wp:simplePos x="0" y="0"/>
              <wp:positionH relativeFrom="page">
                <wp:posOffset>242570</wp:posOffset>
              </wp:positionH>
              <wp:positionV relativeFrom="page">
                <wp:posOffset>9729469</wp:posOffset>
              </wp:positionV>
              <wp:extent cx="396875" cy="15240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4BA056FE" w14:textId="77777777" w:rsidR="004B3BDE" w:rsidRDefault="00000000">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525984C2" id="Textbox 30" o:spid="_x0000_s1037" type="#_x0000_t202" style="position:absolute;margin-left:19.1pt;margin-top:766.1pt;width:31.25pt;height:12pt;z-index:-25161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" filled="f" stroked="f">
              <v:textbox inset="0,0,0,0">
                <w:txbxContent>
                  <w:p w14:paraId="4BA056FE" w14:textId="77777777" w:rsidR="004B3BDE" w:rsidRDefault="00000000">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03EA" w14:textId="77777777" w:rsidR="004B3BDE" w:rsidRDefault="004B3BDE">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54C4D" w14:textId="77777777" w:rsidR="00D37E59" w:rsidRDefault="00D37E59">
      <w:r>
        <w:separator/>
      </w:r>
    </w:p>
  </w:footnote>
  <w:footnote w:type="continuationSeparator" w:id="0">
    <w:p w14:paraId="3598BF63" w14:textId="77777777" w:rsidR="00D37E59" w:rsidRDefault="00D3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0848" w14:textId="6E65B587" w:rsidR="004B3BDE" w:rsidRDefault="004B3BDE">
    <w:pPr>
      <w:pStyle w:val="Textoindependiente"/>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FE29" w14:textId="6569A189" w:rsidR="004B3BDE" w:rsidRDefault="00000000">
    <w:pPr>
      <w:pStyle w:val="Textoindependiente"/>
      <w:spacing w:line="14" w:lineRule="auto"/>
      <w:rPr>
        <w:sz w:val="20"/>
      </w:rPr>
    </w:pPr>
    <w:r>
      <w:rPr>
        <w:noProof/>
        <w:sz w:val="20"/>
      </w:rPr>
      <w:drawing>
        <wp:anchor distT="0" distB="0" distL="0" distR="0" simplePos="0" relativeHeight="251644416" behindDoc="1" locked="0" layoutInCell="1" allowOverlap="1" wp14:anchorId="7279D696" wp14:editId="472A24C3">
          <wp:simplePos x="0" y="0"/>
          <wp:positionH relativeFrom="page">
            <wp:posOffset>3295650</wp:posOffset>
          </wp:positionH>
          <wp:positionV relativeFrom="page">
            <wp:posOffset>360045</wp:posOffset>
          </wp:positionV>
          <wp:extent cx="485775" cy="940434"/>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485775" cy="940434"/>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9FDD" w14:textId="77777777" w:rsidR="004B3BDE" w:rsidRDefault="00000000">
    <w:pPr>
      <w:pStyle w:val="Textoindependiente"/>
      <w:spacing w:line="14" w:lineRule="auto"/>
      <w:rPr>
        <w:sz w:val="20"/>
      </w:rPr>
    </w:pPr>
    <w:r>
      <w:rPr>
        <w:noProof/>
        <w:sz w:val="20"/>
      </w:rPr>
      <w:drawing>
        <wp:anchor distT="0" distB="0" distL="0" distR="0" simplePos="0" relativeHeight="251676160" behindDoc="1" locked="0" layoutInCell="1" allowOverlap="1" wp14:anchorId="1069786A" wp14:editId="393D4729">
          <wp:simplePos x="0" y="0"/>
          <wp:positionH relativeFrom="page">
            <wp:posOffset>3295650</wp:posOffset>
          </wp:positionH>
          <wp:positionV relativeFrom="page">
            <wp:posOffset>360045</wp:posOffset>
          </wp:positionV>
          <wp:extent cx="485775" cy="940434"/>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485775" cy="940434"/>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E022" w14:textId="77777777" w:rsidR="004B3BDE" w:rsidRDefault="004B3BDE">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E67C4"/>
    <w:multiLevelType w:val="multilevel"/>
    <w:tmpl w:val="F4866690"/>
    <w:lvl w:ilvl="0">
      <w:start w:val="5"/>
      <w:numFmt w:val="decimal"/>
      <w:lvlText w:val="%1"/>
      <w:lvlJc w:val="left"/>
      <w:pPr>
        <w:ind w:left="1420" w:hanging="334"/>
      </w:pPr>
      <w:rPr>
        <w:rFonts w:hint="default"/>
        <w:lang w:val="es-ES" w:eastAsia="en-US" w:bidi="ar-SA"/>
      </w:rPr>
    </w:lvl>
    <w:lvl w:ilvl="1">
      <w:start w:val="3"/>
      <w:numFmt w:val="decimal"/>
      <w:lvlText w:val="%1.%2"/>
      <w:lvlJc w:val="left"/>
      <w:pPr>
        <w:ind w:left="1420" w:hanging="334"/>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3584" w:hanging="334"/>
      </w:pPr>
      <w:rPr>
        <w:rFonts w:hint="default"/>
        <w:lang w:val="es-ES" w:eastAsia="en-US" w:bidi="ar-SA"/>
      </w:rPr>
    </w:lvl>
    <w:lvl w:ilvl="3">
      <w:numFmt w:val="bullet"/>
      <w:lvlText w:val="•"/>
      <w:lvlJc w:val="left"/>
      <w:pPr>
        <w:ind w:left="4666" w:hanging="334"/>
      </w:pPr>
      <w:rPr>
        <w:rFonts w:hint="default"/>
        <w:lang w:val="es-ES" w:eastAsia="en-US" w:bidi="ar-SA"/>
      </w:rPr>
    </w:lvl>
    <w:lvl w:ilvl="4">
      <w:numFmt w:val="bullet"/>
      <w:lvlText w:val="•"/>
      <w:lvlJc w:val="left"/>
      <w:pPr>
        <w:ind w:left="5748" w:hanging="334"/>
      </w:pPr>
      <w:rPr>
        <w:rFonts w:hint="default"/>
        <w:lang w:val="es-ES" w:eastAsia="en-US" w:bidi="ar-SA"/>
      </w:rPr>
    </w:lvl>
    <w:lvl w:ilvl="5">
      <w:numFmt w:val="bullet"/>
      <w:lvlText w:val="•"/>
      <w:lvlJc w:val="left"/>
      <w:pPr>
        <w:ind w:left="6830" w:hanging="334"/>
      </w:pPr>
      <w:rPr>
        <w:rFonts w:hint="default"/>
        <w:lang w:val="es-ES" w:eastAsia="en-US" w:bidi="ar-SA"/>
      </w:rPr>
    </w:lvl>
    <w:lvl w:ilvl="6">
      <w:numFmt w:val="bullet"/>
      <w:lvlText w:val="•"/>
      <w:lvlJc w:val="left"/>
      <w:pPr>
        <w:ind w:left="7912" w:hanging="334"/>
      </w:pPr>
      <w:rPr>
        <w:rFonts w:hint="default"/>
        <w:lang w:val="es-ES" w:eastAsia="en-US" w:bidi="ar-SA"/>
      </w:rPr>
    </w:lvl>
    <w:lvl w:ilvl="7">
      <w:numFmt w:val="bullet"/>
      <w:lvlText w:val="•"/>
      <w:lvlJc w:val="left"/>
      <w:pPr>
        <w:ind w:left="8994" w:hanging="334"/>
      </w:pPr>
      <w:rPr>
        <w:rFonts w:hint="default"/>
        <w:lang w:val="es-ES" w:eastAsia="en-US" w:bidi="ar-SA"/>
      </w:rPr>
    </w:lvl>
    <w:lvl w:ilvl="8">
      <w:numFmt w:val="bullet"/>
      <w:lvlText w:val="•"/>
      <w:lvlJc w:val="left"/>
      <w:pPr>
        <w:ind w:left="10076" w:hanging="334"/>
      </w:pPr>
      <w:rPr>
        <w:rFonts w:hint="default"/>
        <w:lang w:val="es-ES" w:eastAsia="en-US" w:bidi="ar-SA"/>
      </w:rPr>
    </w:lvl>
  </w:abstractNum>
  <w:abstractNum w:abstractNumId="1" w15:restartNumberingAfterBreak="0">
    <w:nsid w:val="75A80CF2"/>
    <w:multiLevelType w:val="multilevel"/>
    <w:tmpl w:val="30B6328A"/>
    <w:lvl w:ilvl="0">
      <w:start w:val="1"/>
      <w:numFmt w:val="decimal"/>
      <w:lvlText w:val="%1."/>
      <w:lvlJc w:val="left"/>
      <w:pPr>
        <w:ind w:left="2140" w:hanging="360"/>
      </w:pPr>
      <w:rPr>
        <w:rFonts w:ascii="Arial" w:eastAsia="Arial" w:hAnsi="Arial" w:cs="Arial" w:hint="default"/>
        <w:b/>
        <w:bCs/>
        <w:i w:val="0"/>
        <w:iCs w:val="0"/>
        <w:spacing w:val="-1"/>
        <w:w w:val="82"/>
        <w:sz w:val="22"/>
        <w:szCs w:val="22"/>
        <w:lang w:val="es-ES" w:eastAsia="en-US" w:bidi="ar-SA"/>
      </w:rPr>
    </w:lvl>
    <w:lvl w:ilvl="1">
      <w:start w:val="1"/>
      <w:numFmt w:val="decimal"/>
      <w:lvlText w:val="%1.%2"/>
      <w:lvlJc w:val="left"/>
      <w:pPr>
        <w:ind w:left="1420" w:hanging="302"/>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2140" w:hanging="302"/>
      </w:pPr>
      <w:rPr>
        <w:rFonts w:hint="default"/>
        <w:lang w:val="es-ES" w:eastAsia="en-US" w:bidi="ar-SA"/>
      </w:rPr>
    </w:lvl>
    <w:lvl w:ilvl="3">
      <w:numFmt w:val="bullet"/>
      <w:lvlText w:val="•"/>
      <w:lvlJc w:val="left"/>
      <w:pPr>
        <w:ind w:left="3402" w:hanging="302"/>
      </w:pPr>
      <w:rPr>
        <w:rFonts w:hint="default"/>
        <w:lang w:val="es-ES" w:eastAsia="en-US" w:bidi="ar-SA"/>
      </w:rPr>
    </w:lvl>
    <w:lvl w:ilvl="4">
      <w:numFmt w:val="bullet"/>
      <w:lvlText w:val="•"/>
      <w:lvlJc w:val="left"/>
      <w:pPr>
        <w:ind w:left="4665" w:hanging="302"/>
      </w:pPr>
      <w:rPr>
        <w:rFonts w:hint="default"/>
        <w:lang w:val="es-ES" w:eastAsia="en-US" w:bidi="ar-SA"/>
      </w:rPr>
    </w:lvl>
    <w:lvl w:ilvl="5">
      <w:numFmt w:val="bullet"/>
      <w:lvlText w:val="•"/>
      <w:lvlJc w:val="left"/>
      <w:pPr>
        <w:ind w:left="5927" w:hanging="302"/>
      </w:pPr>
      <w:rPr>
        <w:rFonts w:hint="default"/>
        <w:lang w:val="es-ES" w:eastAsia="en-US" w:bidi="ar-SA"/>
      </w:rPr>
    </w:lvl>
    <w:lvl w:ilvl="6">
      <w:numFmt w:val="bullet"/>
      <w:lvlText w:val="•"/>
      <w:lvlJc w:val="left"/>
      <w:pPr>
        <w:ind w:left="7190" w:hanging="302"/>
      </w:pPr>
      <w:rPr>
        <w:rFonts w:hint="default"/>
        <w:lang w:val="es-ES" w:eastAsia="en-US" w:bidi="ar-SA"/>
      </w:rPr>
    </w:lvl>
    <w:lvl w:ilvl="7">
      <w:numFmt w:val="bullet"/>
      <w:lvlText w:val="•"/>
      <w:lvlJc w:val="left"/>
      <w:pPr>
        <w:ind w:left="8452" w:hanging="302"/>
      </w:pPr>
      <w:rPr>
        <w:rFonts w:hint="default"/>
        <w:lang w:val="es-ES" w:eastAsia="en-US" w:bidi="ar-SA"/>
      </w:rPr>
    </w:lvl>
    <w:lvl w:ilvl="8">
      <w:numFmt w:val="bullet"/>
      <w:lvlText w:val="•"/>
      <w:lvlJc w:val="left"/>
      <w:pPr>
        <w:ind w:left="9715" w:hanging="302"/>
      </w:pPr>
      <w:rPr>
        <w:rFonts w:hint="default"/>
        <w:lang w:val="es-ES" w:eastAsia="en-US" w:bidi="ar-SA"/>
      </w:rPr>
    </w:lvl>
  </w:abstractNum>
  <w:num w:numId="1" w16cid:durableId="933396285">
    <w:abstractNumId w:val="1"/>
  </w:num>
  <w:num w:numId="2" w16cid:durableId="1540315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BDE"/>
    <w:rsid w:val="00057B99"/>
    <w:rsid w:val="0007376E"/>
    <w:rsid w:val="001323B2"/>
    <w:rsid w:val="001D4743"/>
    <w:rsid w:val="00273A37"/>
    <w:rsid w:val="00275EB4"/>
    <w:rsid w:val="003B507A"/>
    <w:rsid w:val="003B5A21"/>
    <w:rsid w:val="004B3BDE"/>
    <w:rsid w:val="00536343"/>
    <w:rsid w:val="00682DB2"/>
    <w:rsid w:val="007657BB"/>
    <w:rsid w:val="007C4FBF"/>
    <w:rsid w:val="008708A4"/>
    <w:rsid w:val="00937D6B"/>
    <w:rsid w:val="00A31289"/>
    <w:rsid w:val="00B36AB9"/>
    <w:rsid w:val="00B66A49"/>
    <w:rsid w:val="00D37E59"/>
    <w:rsid w:val="00E9096B"/>
    <w:rsid w:val="00EA1CDB"/>
    <w:rsid w:val="00ED39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1B27"/>
  <w15:docId w15:val="{0CD70E0E-761A-49F5-850D-DE7D6A6D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es-ES"/>
    </w:rPr>
  </w:style>
  <w:style w:type="paragraph" w:styleId="Ttulo1">
    <w:name w:val="heading 1"/>
    <w:basedOn w:val="Normal"/>
    <w:uiPriority w:val="9"/>
    <w:qFormat/>
    <w:pPr>
      <w:ind w:left="2139" w:hanging="359"/>
      <w:outlineLvl w:val="0"/>
    </w:pPr>
    <w:rPr>
      <w:rFonts w:ascii="Arial" w:eastAsia="Arial" w:hAnsi="Arial" w:cs="Arial"/>
      <w:b/>
      <w:bCs/>
    </w:rPr>
  </w:style>
  <w:style w:type="paragraph" w:styleId="Ttulo2">
    <w:name w:val="heading 2"/>
    <w:basedOn w:val="Normal"/>
    <w:uiPriority w:val="9"/>
    <w:unhideWhenUsed/>
    <w:qFormat/>
    <w:pPr>
      <w:ind w:left="1420" w:right="1572"/>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420"/>
    </w:pPr>
  </w:style>
  <w:style w:type="paragraph" w:customStyle="1" w:styleId="TableParagraph">
    <w:name w:val="Table Paragraph"/>
    <w:basedOn w:val="Normal"/>
    <w:uiPriority w:val="1"/>
    <w:qFormat/>
    <w:rPr>
      <w:rFonts w:ascii="Trebuchet MS" w:eastAsia="Trebuchet MS" w:hAnsi="Trebuchet MS" w:cs="Trebuchet MS"/>
    </w:rPr>
  </w:style>
  <w:style w:type="character" w:styleId="Hipervnculo">
    <w:name w:val="Hyperlink"/>
    <w:basedOn w:val="Fuentedeprrafopredeter"/>
    <w:uiPriority w:val="99"/>
    <w:unhideWhenUsed/>
    <w:rsid w:val="00057B99"/>
    <w:rPr>
      <w:color w:val="0000FF" w:themeColor="hyperlink"/>
      <w:u w:val="single"/>
    </w:rPr>
  </w:style>
  <w:style w:type="character" w:styleId="Mencinsinresolver">
    <w:name w:val="Unresolved Mention"/>
    <w:basedOn w:val="Fuentedeprrafopredeter"/>
    <w:uiPriority w:val="99"/>
    <w:semiHidden/>
    <w:unhideWhenUsed/>
    <w:rsid w:val="00057B99"/>
    <w:rPr>
      <w:color w:val="605E5C"/>
      <w:shd w:val="clear" w:color="auto" w:fill="E1DFDD"/>
    </w:rPr>
  </w:style>
  <w:style w:type="paragraph" w:styleId="Encabezado">
    <w:name w:val="header"/>
    <w:basedOn w:val="Normal"/>
    <w:link w:val="EncabezadoCar"/>
    <w:uiPriority w:val="99"/>
    <w:unhideWhenUsed/>
    <w:rsid w:val="007C4FBF"/>
    <w:pPr>
      <w:tabs>
        <w:tab w:val="center" w:pos="4419"/>
        <w:tab w:val="right" w:pos="8838"/>
      </w:tabs>
    </w:pPr>
  </w:style>
  <w:style w:type="character" w:customStyle="1" w:styleId="EncabezadoCar">
    <w:name w:val="Encabezado Car"/>
    <w:basedOn w:val="Fuentedeprrafopredeter"/>
    <w:link w:val="Encabezado"/>
    <w:uiPriority w:val="99"/>
    <w:rsid w:val="007C4FBF"/>
    <w:rPr>
      <w:rFonts w:ascii="Microsoft Sans Serif" w:eastAsia="Microsoft Sans Serif" w:hAnsi="Microsoft Sans Serif" w:cs="Microsoft Sans Serif"/>
      <w:lang w:val="es-ES"/>
    </w:rPr>
  </w:style>
  <w:style w:type="paragraph" w:styleId="Piedepgina">
    <w:name w:val="footer"/>
    <w:basedOn w:val="Normal"/>
    <w:link w:val="PiedepginaCar"/>
    <w:uiPriority w:val="99"/>
    <w:unhideWhenUsed/>
    <w:rsid w:val="007C4FBF"/>
    <w:pPr>
      <w:tabs>
        <w:tab w:val="center" w:pos="4419"/>
        <w:tab w:val="right" w:pos="8838"/>
      </w:tabs>
    </w:pPr>
  </w:style>
  <w:style w:type="character" w:customStyle="1" w:styleId="PiedepginaCar">
    <w:name w:val="Pie de página Car"/>
    <w:basedOn w:val="Fuentedeprrafopredeter"/>
    <w:link w:val="Piedepgina"/>
    <w:uiPriority w:val="99"/>
    <w:rsid w:val="007C4FBF"/>
    <w:rPr>
      <w:rFonts w:ascii="Microsoft Sans Serif" w:eastAsia="Microsoft Sans Serif" w:hAnsi="Microsoft Sans Serif" w:cs="Microsoft Sans Seri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hyperlink" Target="https://normograma.mintic.gov.co/mintic/compilacion/docs/resolucion_crc_7811_2025.htm" TargetMode="Externa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normograma.mintic.gov.co/mintic/compilacion/docs/resolucion_crc_7356_2024.htm" TargetMode="External"/><Relationship Id="rId2" Type="http://schemas.openxmlformats.org/officeDocument/2006/relationships/styles" Target="styles.xml"/><Relationship Id="rId16" Type="http://schemas.openxmlformats.org/officeDocument/2006/relationships/hyperlink" Target="mailto:notificacionesjudiciales@wom.co"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641</TotalTime>
  <Pages>10</Pages>
  <Words>3055</Words>
  <Characters>16805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Liliana Quevedo Ramirez</dc:creator>
  <cp:keywords/>
  <dc:description/>
  <cp:lastModifiedBy>Sandra Liliana Quevedo Ramirez</cp:lastModifiedBy>
  <cp:revision>10</cp:revision>
  <dcterms:created xsi:type="dcterms:W3CDTF">2026-04-23T19:10:00Z</dcterms:created>
  <dcterms:modified xsi:type="dcterms:W3CDTF">2026-04-29T17:05:00Z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2025-09-09T00:00:00Z</vt:filetime>
  </property>
  <property fmtid="{D5CDD505-2E9C-101B-9397-08002B2CF9AE}" pid="4" name="Creator">
    <vt:lpwstr>pdftk 2.02 - www.pdftk.com</vt:lpwstr>
  </property>
  <property fmtid="{D5CDD505-2E9C-101B-9397-08002B2CF9AE}" pid="5" name="LastSaved">
    <vt:filetime>2026-04-23T00:00:00Z</vt:filetime>
  </property>
  <property fmtid="{D5CDD505-2E9C-101B-9397-08002B2CF9AE}" pid="6" name="Producer">
    <vt:lpwstr>itext-paulo-155 (itextpdf.sf.net-lowagie.com)</vt:lpwstr>
  </property>
</Properties>
</file>